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color w:val="474747"/>
        </w:rPr>
      </w:pPr>
      <w:r w:rsidDel="00000000" w:rsidR="00000000" w:rsidRPr="00000000">
        <w:rPr>
          <w:color w:val="474747"/>
          <w:rtl w:val="0"/>
        </w:rPr>
        <w:t xml:space="preserve">ALLEGATO AL PDP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color w:val="4747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INTEGRAZIONE PDP PROVE INVALSI</w:t>
      </w:r>
    </w:p>
    <w:p w:rsidR="00000000" w:rsidDel="00000000" w:rsidP="00000000" w:rsidRDefault="00000000" w:rsidRPr="00000000" w14:paraId="00000004">
      <w:pPr>
        <w:spacing w:after="160" w:line="254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(solo per le classi III)</w:t>
      </w:r>
    </w:p>
    <w:p w:rsidR="00000000" w:rsidDel="00000000" w:rsidP="00000000" w:rsidRDefault="00000000" w:rsidRPr="00000000" w14:paraId="00000005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06">
      <w:pPr>
        <w:spacing w:line="254" w:lineRule="auto"/>
        <w:jc w:val="both"/>
        <w:rPr/>
      </w:pPr>
      <w:r w:rsidDel="00000000" w:rsidR="00000000" w:rsidRPr="00000000">
        <w:rPr>
          <w:rtl w:val="0"/>
        </w:rPr>
        <w:t xml:space="preserve">In sintesi e in coerenza con la normativa e con il piano didattico personalizzato elaborato, l’alunno …………………………………………………… d</w:t>
      </w:r>
      <w:r w:rsidDel="00000000" w:rsidR="00000000" w:rsidRPr="00000000">
        <w:rPr>
          <w:rtl w:val="0"/>
        </w:rPr>
        <w:t xml:space="preserve">urante le prove nazionali verranno consentiti i seguenti strumenti compensativi</w:t>
      </w:r>
    </w:p>
    <w:p w:rsidR="00000000" w:rsidDel="00000000" w:rsidP="00000000" w:rsidRDefault="00000000" w:rsidRPr="00000000" w14:paraId="00000007">
      <w:pPr>
        <w:spacing w:line="254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4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Tempi più lunghi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4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Dizionario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4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Sintesi vocale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4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Altro (secondo Indicazioni Invalsi):</w:t>
      </w:r>
    </w:p>
    <w:p w:rsidR="00000000" w:rsidDel="00000000" w:rsidP="00000000" w:rsidRDefault="00000000" w:rsidRPr="00000000" w14:paraId="0000000C">
      <w:pPr>
        <w:spacing w:line="254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Tempi più lunghi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Calcolatrice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Sintesi vocale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Altro (secondo Indicazioni Invalsi):</w:t>
      </w:r>
    </w:p>
    <w:p w:rsidR="00000000" w:rsidDel="00000000" w:rsidP="00000000" w:rsidRDefault="00000000" w:rsidRPr="00000000" w14:paraId="00000011">
      <w:pPr>
        <w:spacing w:line="254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INGLESE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Tempi più lunghi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Dizionario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Sintesi vocale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54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Altro (secondo Indicazioni Invalsi):</w:t>
      </w:r>
    </w:p>
    <w:p w:rsidR="00000000" w:rsidDel="00000000" w:rsidP="00000000" w:rsidRDefault="00000000" w:rsidRPr="00000000" w14:paraId="00000016">
      <w:pPr>
        <w:spacing w:line="254" w:lineRule="auto"/>
        <w:ind w:left="10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/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/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108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/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/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/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54V7G/rKHHK9vy9WWrFFI3kZAA==">AMUW2mXnPHsQA/9b2auni7EpDJMbPsf1kWIcRoIbKfngvXGDsnNrRrHRedysy5ITqw5L7L1QGQzJPwhJh95m0BPaF/zf3zg5nb+XoMA/ngh29jnlKnM2XGw=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2023-05-22T22:28:00Z</dcterms:created>
  <dc:creator>Cristina Bevilacqua</dc:creator>
</cp:coreProperties>
</file>