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pacing w:after="36" w:lineRule="auto"/>
        <w:jc w:val="both"/>
        <w:rPr>
          <w:rFonts w:ascii="Arial" w:cs="Arial" w:eastAsia="Arial" w:hAnsi="Arial"/>
          <w:color w:val="000000"/>
          <w:sz w:val="22"/>
          <w:szCs w:val="22"/>
        </w:rPr>
      </w:pPr>
      <w:bookmarkStart w:colFirst="0" w:colLast="0" w:name="_heading=h.gjdgxs" w:id="0"/>
      <w:bookmarkEnd w:id="0"/>
      <w:r w:rsidDel="00000000" w:rsidR="00000000" w:rsidRPr="00000000">
        <w:rPr>
          <w:rFonts w:ascii="Arial" w:cs="Arial" w:eastAsia="Arial" w:hAnsi="Arial"/>
          <w:color w:val="000000"/>
          <w:sz w:val="22"/>
          <w:szCs w:val="22"/>
        </w:rPr>
        <w:drawing>
          <wp:inline distB="0" distT="0" distL="114300" distR="114300">
            <wp:extent cx="2171065" cy="1616710"/>
            <wp:effectExtent b="0" l="0" r="0" t="0"/>
            <wp:docPr id="103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71065" cy="1616710"/>
                    </a:xfrm>
                    <a:prstGeom prst="rect"/>
                    <a:ln/>
                  </pic:spPr>
                </pic:pic>
              </a:graphicData>
            </a:graphic>
          </wp:inline>
        </w:drawing>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color w:val="000000"/>
          <w:sz w:val="22"/>
          <w:szCs w:val="22"/>
        </w:rPr>
        <w:drawing>
          <wp:inline distB="0" distT="0" distL="114300" distR="114300">
            <wp:extent cx="2381885" cy="1616075"/>
            <wp:effectExtent b="0" l="0" r="0" t="0"/>
            <wp:docPr id="1039"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381885" cy="1616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pacing w:after="36" w:lineRule="auto"/>
        <w:ind w:left="708" w:firstLine="0"/>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Modello di</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pacing w:after="36" w:lineRule="auto"/>
        <w:jc w:val="center"/>
        <w:rPr>
          <w:rFonts w:ascii="Arial" w:cs="Arial" w:eastAsia="Arial" w:hAnsi="Arial"/>
          <w:color w:val="ff6600"/>
          <w:sz w:val="22"/>
          <w:szCs w:val="22"/>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pacing w:after="36" w:lineRule="auto"/>
        <w:jc w:val="center"/>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PIANO DIDATTICO PERSONALIZZATO</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pacing w:before="288"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pacing w:before="288"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PREMESSA</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pacing w:before="288"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Gli alunni che presentano un Disturbo Specifico di Apprendimento sono in costante aumento, si tratta di studenti che pur in situazione di piena integrità cognitiva, trovano difficoltà a seguire il normale piano di studi.</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pacing w:before="288"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Per questi studenti può risultare utile predisporre un Piano didattico Personalizzato (PDP).</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pacing w:before="288"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Quello qui proposto rappresenta un modello esemplificativo, uno strumento di lavoro di facile consultazione ed utilizzo da adattare alle specifiche caratteristiche dell’alunno per il quale viene predisposto.</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pacing w:before="288"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Perché possa avere efficacia educativa e didattica occorre che venga predisposto, condiviso e rispettato da tutta l’equipe pedagogica/ consiglio di classe che ha in carico l’alunno oltre che concordato, nelle sue linee essenziali, con la famiglia e l’alunno stesso.</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pacing w:before="288"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Si precisa che il PDP è uno strumento diverso dal PEI:</w:t>
      </w:r>
    </w:p>
    <w:p w:rsidR="00000000" w:rsidDel="00000000" w:rsidP="00000000" w:rsidRDefault="00000000" w:rsidRPr="00000000" w14:paraId="0000000C">
      <w:pPr>
        <w:pageBreakBefore w:val="0"/>
        <w:widowControl w:val="0"/>
        <w:numPr>
          <w:ilvl w:val="0"/>
          <w:numId w:val="8"/>
        </w:numPr>
        <w:pBdr>
          <w:top w:space="0" w:sz="0" w:val="nil"/>
          <w:left w:space="0" w:sz="0" w:val="nil"/>
          <w:bottom w:space="0" w:sz="0" w:val="nil"/>
          <w:right w:space="0" w:sz="0" w:val="nil"/>
          <w:between w:space="0" w:sz="0" w:val="nil"/>
        </w:pBdr>
        <w:tabs>
          <w:tab w:val="left" w:pos="-288"/>
        </w:tabs>
        <w:spacing w:before="288" w:lineRule="auto"/>
        <w:ind w:left="72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PEI: previsto dalla L 104/92 per gli alunni con disabilità (alunni in possesso del Verbale di accertamento dell’handicap secondo il DPCM 85 del 2006) consente di predisporre una programmazione curricolare che si differenzia da quella prevista dalla classe.</w:t>
      </w:r>
    </w:p>
    <w:p w:rsidR="00000000" w:rsidDel="00000000" w:rsidP="00000000" w:rsidRDefault="00000000" w:rsidRPr="00000000" w14:paraId="0000000D">
      <w:pPr>
        <w:pageBreakBefore w:val="0"/>
        <w:widowControl w:val="0"/>
        <w:numPr>
          <w:ilvl w:val="0"/>
          <w:numId w:val="8"/>
        </w:numPr>
        <w:pBdr>
          <w:top w:space="0" w:sz="0" w:val="nil"/>
          <w:left w:space="0" w:sz="0" w:val="nil"/>
          <w:bottom w:space="0" w:sz="0" w:val="nil"/>
          <w:right w:space="0" w:sz="0" w:val="nil"/>
          <w:between w:space="0" w:sz="0" w:val="nil"/>
        </w:pBdr>
        <w:tabs>
          <w:tab w:val="left" w:pos="216"/>
        </w:tabs>
        <w:spacing w:before="288" w:lineRule="auto"/>
        <w:ind w:left="72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PDP: C.M. n. 4099 del 05/10/2044, C.M. 4674 del 10/05/2007, C.M. 28/05/2009 consente di diversificare le metodologie, i tempi e gli ausili didattici per l’attuazione della programmazione curricolare prevista per la classe di appartenenza.</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pacing w:before="288" w:lineRule="auto"/>
        <w:ind w:left="72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Si ritiene inoltre utile ribadire che questi alunni </w:t>
      </w:r>
      <w:r w:rsidDel="00000000" w:rsidR="00000000" w:rsidRPr="00000000">
        <w:rPr>
          <w:rFonts w:ascii="Arial" w:cs="Arial" w:eastAsia="Arial" w:hAnsi="Arial"/>
          <w:color w:val="000000"/>
          <w:sz w:val="22"/>
          <w:szCs w:val="22"/>
          <w:u w:val="single"/>
          <w:rtl w:val="0"/>
        </w:rPr>
        <w:t xml:space="preserve">NON </w:t>
      </w:r>
      <w:r w:rsidDel="00000000" w:rsidR="00000000" w:rsidRPr="00000000">
        <w:rPr>
          <w:rFonts w:ascii="Arial" w:cs="Arial" w:eastAsia="Arial" w:hAnsi="Arial"/>
          <w:color w:val="000000"/>
          <w:sz w:val="22"/>
          <w:szCs w:val="22"/>
          <w:rtl w:val="0"/>
        </w:rPr>
        <w:t xml:space="preserve">sono in possesso di Diagnosi Funzionale e/o Verbale di Accertamento dell’handicap </w:t>
      </w:r>
      <w:r w:rsidDel="00000000" w:rsidR="00000000" w:rsidRPr="00000000">
        <w:rPr>
          <w:rFonts w:ascii="Arial" w:cs="Arial" w:eastAsia="Arial" w:hAnsi="Arial"/>
          <w:color w:val="000000"/>
          <w:sz w:val="22"/>
          <w:szCs w:val="22"/>
          <w:u w:val="single"/>
          <w:rtl w:val="0"/>
        </w:rPr>
        <w:t xml:space="preserve">MA</w:t>
      </w:r>
      <w:r w:rsidDel="00000000" w:rsidR="00000000" w:rsidRPr="00000000">
        <w:rPr>
          <w:rFonts w:ascii="Arial" w:cs="Arial" w:eastAsia="Arial" w:hAnsi="Arial"/>
          <w:color w:val="000000"/>
          <w:sz w:val="22"/>
          <w:szCs w:val="22"/>
          <w:rtl w:val="0"/>
        </w:rPr>
        <w:t xml:space="preserve"> di una Diagnosi/Certificazione Specialistica in cui si segnala la presenza di Disturbo Specifico dell’Apprendimento.</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u w:val="single"/>
        </w:rPr>
      </w:pPr>
      <w:r w:rsidDel="00000000" w:rsidR="00000000" w:rsidRPr="00000000">
        <w:br w:type="page"/>
      </w:r>
      <w:r w:rsidDel="00000000" w:rsidR="00000000" w:rsidRPr="00000000">
        <w:rPr>
          <w:rFonts w:ascii="Arial" w:cs="Arial" w:eastAsia="Arial" w:hAnsi="Arial"/>
          <w:b w:val="1"/>
          <w:color w:val="000000"/>
          <w:sz w:val="22"/>
          <w:szCs w:val="22"/>
          <w:u w:val="single"/>
          <w:rtl w:val="0"/>
        </w:rPr>
        <w:t xml:space="preserve">PIANO DIDATTICO PERSONALIZZATO</w:t>
      </w:r>
    </w:p>
    <w:tbl>
      <w:tblPr>
        <w:tblStyle w:val="Table1"/>
        <w:tblW w:w="9664.0" w:type="dxa"/>
        <w:jc w:val="left"/>
        <w:tblInd w:w="-108.0" w:type="dxa"/>
        <w:tblLayout w:type="fixed"/>
        <w:tblLook w:val="0000"/>
      </w:tblPr>
      <w:tblGrid>
        <w:gridCol w:w="9664"/>
        <w:tblGridChange w:id="0">
          <w:tblGrid>
            <w:gridCol w:w="9664"/>
          </w:tblGrid>
        </w:tblGridChange>
      </w:tblGrid>
      <w:tr>
        <w:trPr>
          <w:cantSplit w:val="0"/>
          <w:trHeight w:val="480" w:hRule="atLeast"/>
          <w:tblHeader w:val="0"/>
        </w:trPr>
        <w:tc>
          <w:tcPr>
            <w:tcBorders>
              <w:bottom w:color="000000" w:space="0" w:sz="4" w:val="single"/>
            </w:tcBorders>
            <w:shd w:fill="auto" w:val="clear"/>
          </w:tcPr>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Istituto                                                                                     Classe</w:t>
            </w:r>
          </w:p>
        </w:tc>
      </w:tr>
      <w:tr>
        <w:trPr>
          <w:cantSplit w:val="0"/>
          <w:trHeight w:val="480"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Referente DSA o Coordinatore di classe</w:t>
            </w:r>
          </w:p>
        </w:tc>
      </w:tr>
    </w:tbl>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pacing w:line="480" w:lineRule="auto"/>
        <w:jc w:val="both"/>
        <w:rPr>
          <w:rFonts w:ascii="Arial" w:cs="Arial" w:eastAsia="Arial" w:hAnsi="Arial"/>
          <w:b w:val="1"/>
          <w:color w:val="000000"/>
          <w:sz w:val="22"/>
          <w:szCs w:val="22"/>
        </w:rPr>
      </w:pPr>
      <w:r w:rsidDel="00000000" w:rsidR="00000000" w:rsidRPr="00000000">
        <w:rPr>
          <w:rtl w:val="0"/>
        </w:rPr>
      </w:r>
    </w:p>
    <w:tbl>
      <w:tblPr>
        <w:tblStyle w:val="Table2"/>
        <w:tblW w:w="9664.0" w:type="dxa"/>
        <w:jc w:val="left"/>
        <w:tblInd w:w="-108.0" w:type="dxa"/>
        <w:tblLayout w:type="fixed"/>
        <w:tblLook w:val="0000"/>
      </w:tblPr>
      <w:tblGrid>
        <w:gridCol w:w="736"/>
        <w:gridCol w:w="8928"/>
        <w:tblGridChange w:id="0">
          <w:tblGrid>
            <w:gridCol w:w="736"/>
            <w:gridCol w:w="8928"/>
          </w:tblGrid>
        </w:tblGridChange>
      </w:tblGrid>
      <w:tr>
        <w:trPr>
          <w:cantSplit w:val="0"/>
          <w:trHeight w:val="540" w:hRule="atLeast"/>
          <w:tblHeader w:val="0"/>
        </w:trPr>
        <w:tc>
          <w:tcPr>
            <w:gridSpan w:val="2"/>
            <w:tcBorders>
              <w:bottom w:color="000000" w:space="0" w:sz="4" w:val="single"/>
            </w:tcBorders>
            <w:shd w:fill="auto" w:val="clear"/>
          </w:tcPr>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Cognome e nome                                                                            Data</w:t>
            </w:r>
          </w:p>
        </w:tc>
      </w:tr>
      <w:tr>
        <w:trPr>
          <w:cantSplit w:val="0"/>
          <w:trHeight w:val="540" w:hRule="atLeast"/>
          <w:tblHeader w:val="0"/>
        </w:trPr>
        <w:tc>
          <w:tcPr>
            <w:gridSpan w:val="2"/>
            <w:tcBorders>
              <w:top w:color="000000" w:space="0" w:sz="4" w:val="single"/>
              <w:bottom w:color="000000" w:space="0" w:sz="4" w:val="single"/>
            </w:tcBorders>
            <w:shd w:fill="auto" w:val="clear"/>
          </w:tcPr>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Data e luogo di nascita</w:t>
            </w:r>
          </w:p>
        </w:tc>
      </w:tr>
      <w:tr>
        <w:trPr>
          <w:cantSplit w:val="0"/>
          <w:trHeight w:val="320" w:hRule="atLeast"/>
          <w:tblHeader w:val="0"/>
        </w:trPr>
        <w:tc>
          <w:tcPr>
            <w:gridSpan w:val="2"/>
            <w:tcBorders>
              <w:top w:color="000000" w:space="0" w:sz="4" w:val="single"/>
              <w:bottom w:color="000000" w:space="0" w:sz="4" w:val="single"/>
            </w:tcBorders>
            <w:shd w:fill="auto" w:val="clear"/>
          </w:tcPr>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vertAlign w:val="superscript"/>
              </w:rPr>
            </w:pPr>
            <w:r w:rsidDel="00000000" w:rsidR="00000000" w:rsidRPr="00000000">
              <w:rPr>
                <w:rFonts w:ascii="Arial" w:cs="Arial" w:eastAsia="Arial" w:hAnsi="Arial"/>
                <w:b w:val="1"/>
                <w:color w:val="000000"/>
                <w:sz w:val="22"/>
                <w:szCs w:val="22"/>
                <w:rtl w:val="0"/>
              </w:rPr>
              <w:t xml:space="preserve">Diagnosi specialistica</w:t>
            </w:r>
            <w:r w:rsidDel="00000000" w:rsidR="00000000" w:rsidRPr="00000000">
              <w:rPr>
                <w:rFonts w:ascii="Arial" w:cs="Arial" w:eastAsia="Arial" w:hAnsi="Arial"/>
                <w:b w:val="1"/>
                <w:color w:val="000000"/>
                <w:sz w:val="22"/>
                <w:szCs w:val="22"/>
                <w:vertAlign w:val="superscript"/>
                <w:rtl w:val="0"/>
              </w:rPr>
              <w:t xml:space="preserve">1</w:t>
            </w:r>
          </w:p>
        </w:tc>
      </w:tr>
      <w:tr>
        <w:trPr>
          <w:cantSplit w:val="0"/>
          <w:trHeight w:val="400" w:hRule="atLeast"/>
          <w:tblHeader w:val="0"/>
        </w:trPr>
        <w:tc>
          <w:tcPr>
            <w:tcBorders>
              <w:top w:color="000000" w:space="0" w:sz="4" w:val="single"/>
            </w:tcBorders>
            <w:shd w:fill="auto" w:val="clear"/>
          </w:tcPr>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Redatta da                                                                                        in data</w:t>
            </w:r>
          </w:p>
        </w:tc>
      </w:tr>
      <w:tr>
        <w:trPr>
          <w:cantSplit w:val="0"/>
          <w:trHeight w:val="400" w:hRule="atLeast"/>
          <w:tblHeader w:val="0"/>
        </w:trPr>
        <w:tc>
          <w:tcPr>
            <w:shd w:fill="auto" w:val="clear"/>
          </w:tcPr>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presso</w:t>
            </w:r>
          </w:p>
        </w:tc>
      </w:tr>
      <w:tr>
        <w:trPr>
          <w:cantSplit w:val="0"/>
          <w:trHeight w:val="400" w:hRule="atLeast"/>
          <w:tblHeader w:val="0"/>
        </w:trPr>
        <w:tc>
          <w:tcPr>
            <w:shd w:fill="auto" w:val="clear"/>
          </w:tcPr>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Specialista/i di riferimento</w:t>
            </w:r>
          </w:p>
        </w:tc>
      </w:tr>
      <w:tr>
        <w:trPr>
          <w:cantSplit w:val="0"/>
          <w:trHeight w:val="400" w:hRule="atLeast"/>
          <w:tblHeader w:val="0"/>
        </w:trPr>
        <w:tc>
          <w:tcPr>
            <w:shd w:fill="auto" w:val="clear"/>
          </w:tcPr>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Eventuali raccordi fra specialisti e insegnanti</w:t>
            </w:r>
          </w:p>
        </w:tc>
      </w:tr>
      <w:tr>
        <w:trPr>
          <w:cantSplit w:val="0"/>
          <w:trHeight w:val="400" w:hRule="atLeast"/>
          <w:tblHeader w:val="0"/>
        </w:trPr>
        <w:tc>
          <w:tcPr>
            <w:shd w:fill="auto" w:val="clear"/>
          </w:tcPr>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bl>
      <w:tblPr>
        <w:tblStyle w:val="Table3"/>
        <w:tblW w:w="9664.0" w:type="dxa"/>
        <w:jc w:val="left"/>
        <w:tblInd w:w="-108.0" w:type="dxa"/>
        <w:tblLayout w:type="fixed"/>
        <w:tblLook w:val="0000"/>
      </w:tblPr>
      <w:tblGrid>
        <w:gridCol w:w="9664"/>
        <w:tblGridChange w:id="0">
          <w:tblGrid>
            <w:gridCol w:w="9664"/>
          </w:tblGrid>
        </w:tblGridChange>
      </w:tblGrid>
      <w:tr>
        <w:trPr>
          <w:cantSplit w:val="0"/>
          <w:trHeight w:val="540" w:hRule="atLeast"/>
          <w:tblHeader w:val="0"/>
        </w:trPr>
        <w:tc>
          <w:tcPr>
            <w:tcBorders>
              <w:bottom w:color="000000" w:space="0" w:sz="4" w:val="single"/>
            </w:tcBorders>
            <w:shd w:fill="auto" w:val="clear"/>
          </w:tcPr>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Informazioni dalla famiglia</w:t>
            </w:r>
          </w:p>
        </w:tc>
      </w:tr>
      <w:tr>
        <w:trPr>
          <w:cantSplit w:val="0"/>
          <w:trHeight w:val="540"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r>
        <w:trPr>
          <w:cantSplit w:val="0"/>
          <w:trHeight w:val="540"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bl>
      <w:tblPr>
        <w:tblStyle w:val="Table4"/>
        <w:tblW w:w="9664.0" w:type="dxa"/>
        <w:jc w:val="left"/>
        <w:tblInd w:w="-108.0" w:type="dxa"/>
        <w:tblLayout w:type="fixed"/>
        <w:tblLook w:val="0000"/>
      </w:tblPr>
      <w:tblGrid>
        <w:gridCol w:w="9664"/>
        <w:tblGridChange w:id="0">
          <w:tblGrid>
            <w:gridCol w:w="9664"/>
          </w:tblGrid>
        </w:tblGridChange>
      </w:tblGrid>
      <w:tr>
        <w:trPr>
          <w:cantSplit w:val="0"/>
          <w:trHeight w:val="540" w:hRule="atLeast"/>
          <w:tblHeader w:val="0"/>
        </w:trPr>
        <w:tc>
          <w:tcPr>
            <w:tcBorders>
              <w:bottom w:color="000000" w:space="0" w:sz="4" w:val="single"/>
            </w:tcBorders>
            <w:shd w:fill="auto" w:val="clear"/>
          </w:tcPr>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vertAlign w:val="superscript"/>
              </w:rPr>
            </w:pPr>
            <w:r w:rsidDel="00000000" w:rsidR="00000000" w:rsidRPr="00000000">
              <w:rPr>
                <w:rFonts w:ascii="Arial" w:cs="Arial" w:eastAsia="Arial" w:hAnsi="Arial"/>
                <w:b w:val="1"/>
                <w:color w:val="000000"/>
                <w:sz w:val="22"/>
                <w:szCs w:val="22"/>
                <w:rtl w:val="0"/>
              </w:rPr>
              <w:t xml:space="preserve">Caratteristiche del percorso didattico pregresso</w:t>
            </w:r>
            <w:r w:rsidDel="00000000" w:rsidR="00000000" w:rsidRPr="00000000">
              <w:rPr>
                <w:rFonts w:ascii="Arial" w:cs="Arial" w:eastAsia="Arial" w:hAnsi="Arial"/>
                <w:b w:val="1"/>
                <w:color w:val="000000"/>
                <w:sz w:val="22"/>
                <w:szCs w:val="22"/>
                <w:vertAlign w:val="superscript"/>
                <w:rtl w:val="0"/>
              </w:rPr>
              <w:t xml:space="preserve">2</w:t>
            </w:r>
          </w:p>
        </w:tc>
      </w:tr>
      <w:tr>
        <w:trPr>
          <w:cantSplit w:val="0"/>
          <w:trHeight w:val="540"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r>
        <w:trPr>
          <w:cantSplit w:val="0"/>
          <w:trHeight w:val="540"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bl>
      <w:tblPr>
        <w:tblStyle w:val="Table5"/>
        <w:tblW w:w="9664.0" w:type="dxa"/>
        <w:jc w:val="left"/>
        <w:tblInd w:w="-108.0" w:type="dxa"/>
        <w:tblLayout w:type="fixed"/>
        <w:tblLook w:val="0000"/>
      </w:tblPr>
      <w:tblGrid>
        <w:gridCol w:w="9664"/>
        <w:tblGridChange w:id="0">
          <w:tblGrid>
            <w:gridCol w:w="9664"/>
          </w:tblGrid>
        </w:tblGridChange>
      </w:tblGrid>
      <w:tr>
        <w:trPr>
          <w:cantSplit w:val="0"/>
          <w:trHeight w:val="540" w:hRule="atLeast"/>
          <w:tblHeader w:val="0"/>
        </w:trPr>
        <w:tc>
          <w:tcPr>
            <w:tcBorders>
              <w:bottom w:color="000000" w:space="0" w:sz="4" w:val="single"/>
            </w:tcBorders>
            <w:shd w:fill="auto" w:val="clear"/>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vertAlign w:val="superscript"/>
              </w:rPr>
            </w:pPr>
            <w:r w:rsidDel="00000000" w:rsidR="00000000" w:rsidRPr="00000000">
              <w:rPr>
                <w:rFonts w:ascii="Arial" w:cs="Arial" w:eastAsia="Arial" w:hAnsi="Arial"/>
                <w:b w:val="1"/>
                <w:color w:val="000000"/>
                <w:sz w:val="22"/>
                <w:szCs w:val="22"/>
                <w:rtl w:val="0"/>
              </w:rPr>
              <w:t xml:space="preserve">Altre osservazioni</w:t>
            </w:r>
            <w:r w:rsidDel="00000000" w:rsidR="00000000" w:rsidRPr="00000000">
              <w:rPr>
                <w:rFonts w:ascii="Arial" w:cs="Arial" w:eastAsia="Arial" w:hAnsi="Arial"/>
                <w:b w:val="1"/>
                <w:color w:val="000000"/>
                <w:sz w:val="22"/>
                <w:szCs w:val="22"/>
                <w:vertAlign w:val="superscript"/>
                <w:rtl w:val="0"/>
              </w:rPr>
              <w:t xml:space="preserve">3</w:t>
            </w:r>
          </w:p>
        </w:tc>
      </w:tr>
      <w:tr>
        <w:trPr>
          <w:cantSplit w:val="0"/>
          <w:trHeight w:val="540"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r>
        <w:trPr>
          <w:cantSplit w:val="0"/>
          <w:trHeight w:val="540"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r>
        <w:trPr>
          <w:cantSplit w:val="0"/>
          <w:trHeight w:val="540"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r>
        <w:trPr>
          <w:cantSplit w:val="0"/>
          <w:trHeight w:val="540"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vertAlign w:val="superscript"/>
          <w:rtl w:val="0"/>
        </w:rPr>
        <w:t xml:space="preserve">1</w:t>
      </w:r>
      <w:r w:rsidDel="00000000" w:rsidR="00000000" w:rsidRPr="00000000">
        <w:rPr>
          <w:rFonts w:ascii="Arial" w:cs="Arial" w:eastAsia="Arial" w:hAnsi="Arial"/>
          <w:i w:val="1"/>
          <w:color w:val="000000"/>
          <w:sz w:val="22"/>
          <w:szCs w:val="22"/>
          <w:rtl w:val="0"/>
        </w:rPr>
        <w:t xml:space="preserve"> Informazioni ricavabili da diagnosi e/o colloqui con lo specialista</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vertAlign w:val="superscript"/>
          <w:rtl w:val="0"/>
        </w:rPr>
        <w:t xml:space="preserve">2</w:t>
      </w:r>
      <w:r w:rsidDel="00000000" w:rsidR="00000000" w:rsidRPr="00000000">
        <w:rPr>
          <w:rFonts w:ascii="Arial" w:cs="Arial" w:eastAsia="Arial" w:hAnsi="Arial"/>
          <w:i w:val="1"/>
          <w:color w:val="000000"/>
          <w:sz w:val="22"/>
          <w:szCs w:val="22"/>
          <w:rtl w:val="0"/>
        </w:rPr>
        <w:t xml:space="preserve"> Documentazione del percorso scolastico pregresso mediante relazioni relative ai cicli precedenti</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i w:val="1"/>
          <w:color w:val="000000"/>
          <w:sz w:val="22"/>
          <w:szCs w:val="22"/>
        </w:rPr>
        <w:sectPr>
          <w:footerReference r:id="rId9" w:type="default"/>
          <w:pgSz w:h="16838" w:w="11906" w:orient="portrait"/>
          <w:pgMar w:bottom="1134" w:top="1417" w:left="1134" w:right="1134" w:header="720" w:footer="708"/>
          <w:pgNumType w:start="1"/>
        </w:sectPr>
      </w:pPr>
      <w:r w:rsidDel="00000000" w:rsidR="00000000" w:rsidRPr="00000000">
        <w:rPr>
          <w:rFonts w:ascii="Arial" w:cs="Arial" w:eastAsia="Arial" w:hAnsi="Arial"/>
          <w:i w:val="1"/>
          <w:color w:val="000000"/>
          <w:sz w:val="22"/>
          <w:szCs w:val="22"/>
          <w:vertAlign w:val="superscript"/>
          <w:rtl w:val="0"/>
        </w:rPr>
        <w:t xml:space="preserve">3</w:t>
      </w:r>
      <w:r w:rsidDel="00000000" w:rsidR="00000000" w:rsidRPr="00000000">
        <w:rPr>
          <w:rFonts w:ascii="Arial" w:cs="Arial" w:eastAsia="Arial" w:hAnsi="Arial"/>
          <w:i w:val="1"/>
          <w:color w:val="000000"/>
          <w:sz w:val="22"/>
          <w:szCs w:val="22"/>
          <w:rtl w:val="0"/>
        </w:rPr>
        <w:t xml:space="preserve"> Rilevazione delle specifiche difficoltà che l’alunno presenta; segnalazione dei suoi punti di fragilità o di forza; interessi, predisposizioni e abilità particolari in determinate aree disciplinari</w:t>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DESCRIZIONE DEL FUNZIONAMENTO DELLE ABILITÀ STRUMENTALI</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bl>
      <w:tblPr>
        <w:tblStyle w:val="Table6"/>
        <w:tblW w:w="9164.0" w:type="dxa"/>
        <w:jc w:val="left"/>
        <w:tblInd w:w="-108.0" w:type="dxa"/>
        <w:tblLayout w:type="fixed"/>
        <w:tblLook w:val="0000"/>
      </w:tblPr>
      <w:tblGrid>
        <w:gridCol w:w="239"/>
        <w:gridCol w:w="1650"/>
        <w:gridCol w:w="2835"/>
        <w:gridCol w:w="4440"/>
        <w:tblGridChange w:id="0">
          <w:tblGrid>
            <w:gridCol w:w="239"/>
            <w:gridCol w:w="1650"/>
            <w:gridCol w:w="2835"/>
            <w:gridCol w:w="4440"/>
          </w:tblGrid>
        </w:tblGridChange>
      </w:tblGrid>
      <w:tr>
        <w:trPr>
          <w:cantSplit w:val="0"/>
          <w:trHeight w:val="440" w:hRule="atLeast"/>
          <w:tblHeader w:val="0"/>
        </w:trPr>
        <w:tc>
          <w:tcPr>
            <w:gridSpan w:val="2"/>
            <w:tcBorders>
              <w:bottom w:color="000000" w:space="0" w:sz="8" w:val="single"/>
            </w:tcBorders>
            <w:shd w:fill="d9d9d9" w:val="clear"/>
            <w:vAlign w:val="center"/>
          </w:tcPr>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INFORMAZIONI:</w:t>
            </w:r>
          </w:p>
        </w:tc>
        <w:tc>
          <w:tcPr>
            <w:tcBorders>
              <w:bottom w:color="000000" w:space="0" w:sz="8" w:val="single"/>
            </w:tcBorders>
            <w:shd w:fill="d9d9d9" w:val="clear"/>
            <w:vAlign w:val="center"/>
          </w:tcPr>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DIAGNOSI SPECIALISTICA</w:t>
            </w:r>
          </w:p>
        </w:tc>
        <w:tc>
          <w:tcPr>
            <w:tcBorders>
              <w:bottom w:color="000000" w:space="0" w:sz="8" w:val="single"/>
            </w:tcBorders>
            <w:shd w:fill="d9d9d9" w:val="clear"/>
            <w:vAlign w:val="center"/>
          </w:tcPr>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OSSERVAZIONE SISTEMATICA </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DELL’ALUNNO</w:t>
            </w:r>
          </w:p>
        </w:tc>
      </w:tr>
      <w:tr>
        <w:trPr>
          <w:cantSplit w:val="0"/>
          <w:trHeight w:val="360" w:hRule="atLeast"/>
          <w:tblHeader w:val="0"/>
        </w:trPr>
        <w:tc>
          <w:tcPr>
            <w:gridSpan w:val="2"/>
            <w:tcBorders>
              <w:top w:color="000000" w:space="0" w:sz="8" w:val="single"/>
            </w:tcBorders>
            <w:shd w:fill="auto" w:val="clear"/>
            <w:vAlign w:val="center"/>
          </w:tcPr>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LETTURA</w:t>
            </w:r>
          </w:p>
        </w:tc>
        <w:tc>
          <w:tcPr>
            <w:tcBorders>
              <w:top w:color="000000" w:space="0" w:sz="8" w:val="single"/>
              <w:left w:color="000000" w:space="0" w:sz="4" w:val="single"/>
            </w:tcBorders>
            <w:shd w:fill="auto" w:val="clear"/>
            <w:vAlign w:val="center"/>
          </w:tcPr>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c>
          <w:tcPr>
            <w:tcBorders>
              <w:top w:color="000000" w:space="0" w:sz="8" w:val="single"/>
              <w:left w:color="000000" w:space="0" w:sz="4" w:val="single"/>
            </w:tcBorders>
            <w:shd w:fill="auto" w:val="clear"/>
            <w:vAlign w:val="center"/>
          </w:tcPr>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r>
      <w:tr>
        <w:trPr>
          <w:cantSplit w:val="0"/>
          <w:trHeight w:val="420" w:hRule="atLeast"/>
          <w:tblHeader w:val="0"/>
        </w:trPr>
        <w:tc>
          <w:tcPr>
            <w:shd w:fill="auto" w:val="clear"/>
          </w:tcPr>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Velocità, correttezza</w:t>
            </w:r>
          </w:p>
        </w:tc>
        <w:tc>
          <w:tcPr>
            <w:tcBorders>
              <w:left w:color="000000" w:space="0" w:sz="4" w:val="single"/>
              <w:bottom w:color="000000" w:space="0" w:sz="4" w:val="single"/>
            </w:tcBorders>
            <w:shd w:fill="auto" w:val="clear"/>
          </w:tcPr>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r>
      <w:tr>
        <w:trPr>
          <w:cantSplit w:val="0"/>
          <w:trHeight w:val="680" w:hRule="atLeast"/>
          <w:tblHeader w:val="0"/>
        </w:trPr>
        <w:tc>
          <w:tcPr>
            <w:tcBorders>
              <w:bottom w:color="000000" w:space="0" w:sz="8" w:val="single"/>
            </w:tcBorders>
            <w:shd w:fill="auto" w:val="clear"/>
          </w:tcPr>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4" w:val="single"/>
              <w:bottom w:color="000000" w:space="0" w:sz="8" w:val="single"/>
            </w:tcBorders>
            <w:shd w:fill="auto" w:val="clear"/>
          </w:tcPr>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Comprensione (letterale, inferenziale, costruttiva, interpretativa, analitica, valutativa)</w:t>
            </w:r>
          </w:p>
        </w:tc>
        <w:tc>
          <w:tcPr>
            <w:tcBorders>
              <w:top w:color="000000" w:space="0" w:sz="4" w:val="single"/>
              <w:left w:color="000000" w:space="0" w:sz="4" w:val="single"/>
              <w:bottom w:color="000000" w:space="0" w:sz="8" w:val="single"/>
            </w:tcBorders>
            <w:shd w:fill="auto" w:val="clear"/>
          </w:tcPr>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8" w:val="single"/>
            </w:tcBorders>
            <w:shd w:fill="auto" w:val="clear"/>
          </w:tcPr>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360" w:hRule="atLeast"/>
          <w:tblHeader w:val="0"/>
        </w:trPr>
        <w:tc>
          <w:tcPr>
            <w:gridSpan w:val="2"/>
            <w:tcBorders>
              <w:top w:color="000000" w:space="0" w:sz="8" w:val="single"/>
            </w:tcBorders>
            <w:shd w:fill="auto" w:val="clear"/>
            <w:vAlign w:val="center"/>
          </w:tcPr>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Fonts w:ascii="Arial" w:cs="Arial" w:eastAsia="Arial" w:hAnsi="Arial"/>
                <w:b w:val="1"/>
                <w:color w:val="000000"/>
                <w:rtl w:val="0"/>
              </w:rPr>
              <w:t xml:space="preserve">SCRITTURA</w:t>
            </w:r>
          </w:p>
        </w:tc>
        <w:tc>
          <w:tcPr>
            <w:tcBorders>
              <w:top w:color="000000" w:space="0" w:sz="8" w:val="single"/>
              <w:left w:color="000000" w:space="0" w:sz="4" w:val="single"/>
            </w:tcBorders>
            <w:shd w:fill="auto" w:val="clear"/>
          </w:tcPr>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8" w:val="single"/>
              <w:left w:color="000000" w:space="0" w:sz="4" w:val="single"/>
            </w:tcBorders>
            <w:shd w:fill="auto" w:val="clear"/>
          </w:tcPr>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640" w:hRule="atLeast"/>
          <w:tblHeader w:val="0"/>
        </w:trPr>
        <w:tc>
          <w:tcPr>
            <w:shd w:fill="auto" w:val="clear"/>
          </w:tcPr>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Tratto grafico (velocità, qualità del tratto, corsivo/stampato)</w:t>
            </w:r>
          </w:p>
        </w:tc>
        <w:tc>
          <w:tcPr>
            <w:tcBorders>
              <w:left w:color="000000" w:space="0" w:sz="4" w:val="single"/>
              <w:bottom w:color="000000" w:space="0" w:sz="4" w:val="single"/>
            </w:tcBorders>
            <w:shd w:fill="auto" w:val="clear"/>
          </w:tcPr>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r>
      <w:tr>
        <w:trPr>
          <w:cantSplit w:val="0"/>
          <w:trHeight w:val="420" w:hRule="atLeast"/>
          <w:tblHeader w:val="0"/>
        </w:trPr>
        <w:tc>
          <w:tcPr>
            <w:shd w:fill="auto" w:val="clear"/>
          </w:tcPr>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Ortografia (tipologia di errori)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r>
      <w:tr>
        <w:trPr>
          <w:cantSplit w:val="0"/>
          <w:trHeight w:val="400" w:hRule="atLeast"/>
          <w:tblHeader w:val="0"/>
        </w:trPr>
        <w:tc>
          <w:tcPr>
            <w:tcBorders>
              <w:bottom w:color="000000" w:space="0" w:sz="8" w:val="single"/>
            </w:tcBorders>
            <w:shd w:fill="auto" w:val="clear"/>
          </w:tcPr>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c>
          <w:tcPr>
            <w:tcBorders>
              <w:top w:color="000000" w:space="0" w:sz="4" w:val="single"/>
              <w:bottom w:color="000000" w:space="0" w:sz="8" w:val="single"/>
            </w:tcBorders>
            <w:shd w:fill="auto" w:val="clear"/>
          </w:tcPr>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Produzione del testo</w:t>
            </w:r>
          </w:p>
        </w:tc>
        <w:tc>
          <w:tcPr>
            <w:tcBorders>
              <w:top w:color="000000" w:space="0" w:sz="4" w:val="single"/>
              <w:left w:color="000000" w:space="0" w:sz="4" w:val="single"/>
              <w:bottom w:color="000000" w:space="0" w:sz="8" w:val="single"/>
            </w:tcBorders>
            <w:shd w:fill="auto" w:val="clear"/>
          </w:tcPr>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8" w:val="single"/>
            </w:tcBorders>
            <w:shd w:fill="auto" w:val="clear"/>
          </w:tcPr>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tc>
      </w:tr>
      <w:tr>
        <w:trPr>
          <w:cantSplit w:val="0"/>
          <w:trHeight w:val="380" w:hRule="atLeast"/>
          <w:tblHeader w:val="0"/>
        </w:trPr>
        <w:tc>
          <w:tcPr>
            <w:gridSpan w:val="2"/>
            <w:tcBorders>
              <w:top w:color="000000" w:space="0" w:sz="8" w:val="single"/>
            </w:tcBorders>
            <w:shd w:fill="auto" w:val="clear"/>
            <w:vAlign w:val="center"/>
          </w:tcPr>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CALCOLO</w:t>
            </w:r>
          </w:p>
        </w:tc>
        <w:tc>
          <w:tcPr>
            <w:tcBorders>
              <w:top w:color="000000" w:space="0" w:sz="8" w:val="single"/>
              <w:left w:color="000000" w:space="0" w:sz="4" w:val="single"/>
            </w:tcBorders>
            <w:shd w:fill="auto" w:val="clear"/>
            <w:vAlign w:val="center"/>
          </w:tcPr>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8" w:val="single"/>
              <w:left w:color="000000" w:space="0" w:sz="4" w:val="single"/>
            </w:tcBorders>
            <w:shd w:fill="auto" w:val="clear"/>
            <w:vAlign w:val="center"/>
          </w:tcPr>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640" w:hRule="atLeast"/>
          <w:tblHeader w:val="0"/>
        </w:trPr>
        <w:tc>
          <w:tcPr>
            <w:shd w:fill="auto" w:val="clear"/>
            <w:vAlign w:val="center"/>
          </w:tcPr>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Fatti numerici (Assimilazione e automatizzazione)</w:t>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640" w:hRule="atLeast"/>
          <w:tblHeader w:val="0"/>
        </w:trPr>
        <w:tc>
          <w:tcPr>
            <w:shd w:fill="auto" w:val="clear"/>
            <w:vAlign w:val="center"/>
          </w:tcPr>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Calcolo a mente e scritto (rapidità e accuratezza)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640" w:hRule="atLeast"/>
          <w:tblHeader w:val="0"/>
        </w:trPr>
        <w:tc>
          <w:tcPr>
            <w:shd w:fill="auto" w:val="clear"/>
            <w:vAlign w:val="center"/>
          </w:tcPr>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Capacità di comprensione e produzione dei numeri</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640" w:hRule="atLeast"/>
          <w:tblHeader w:val="0"/>
        </w:trPr>
        <w:tc>
          <w:tcPr>
            <w:tcBorders>
              <w:bottom w:color="000000" w:space="0" w:sz="8" w:val="single"/>
            </w:tcBorders>
            <w:shd w:fill="auto" w:val="clear"/>
            <w:vAlign w:val="center"/>
          </w:tcPr>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4" w:val="single"/>
              <w:bottom w:color="000000" w:space="0" w:sz="8" w:val="single"/>
            </w:tcBorders>
            <w:shd w:fill="auto" w:val="clear"/>
          </w:tcPr>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Capacità di incolonnarli correttamente</w:t>
            </w:r>
          </w:p>
        </w:tc>
        <w:tc>
          <w:tcPr>
            <w:tcBorders>
              <w:top w:color="000000" w:space="0" w:sz="4" w:val="single"/>
              <w:left w:color="000000" w:space="0" w:sz="4" w:val="single"/>
              <w:bottom w:color="000000" w:space="0" w:sz="8" w:val="single"/>
            </w:tcBorders>
            <w:shd w:fill="auto" w:val="clear"/>
            <w:vAlign w:val="center"/>
          </w:tcPr>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8" w:val="single"/>
            </w:tcBorders>
            <w:shd w:fill="auto" w:val="clear"/>
            <w:vAlign w:val="center"/>
          </w:tcPr>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420" w:hRule="atLeast"/>
          <w:tblHeader w:val="0"/>
        </w:trPr>
        <w:tc>
          <w:tcPr>
            <w:gridSpan w:val="2"/>
            <w:tcBorders>
              <w:top w:color="000000" w:space="0" w:sz="8" w:val="single"/>
            </w:tcBorders>
            <w:shd w:fill="auto" w:val="clear"/>
            <w:vAlign w:val="center"/>
          </w:tcPr>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MEMORIA</w:t>
            </w:r>
          </w:p>
        </w:tc>
        <w:tc>
          <w:tcPr>
            <w:tcBorders>
              <w:top w:color="000000" w:space="0" w:sz="8" w:val="single"/>
              <w:left w:color="000000" w:space="0" w:sz="4" w:val="single"/>
            </w:tcBorders>
            <w:shd w:fill="auto" w:val="clear"/>
            <w:vAlign w:val="center"/>
          </w:tcPr>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8" w:val="single"/>
              <w:left w:color="000000" w:space="0" w:sz="4" w:val="single"/>
            </w:tcBorders>
            <w:shd w:fill="auto" w:val="clear"/>
            <w:vAlign w:val="center"/>
          </w:tcPr>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380" w:hRule="atLeast"/>
          <w:tblHeader w:val="0"/>
        </w:trPr>
        <w:tc>
          <w:tcPr>
            <w:shd w:fill="auto" w:val="clear"/>
          </w:tcPr>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Uditiva</w:t>
            </w:r>
          </w:p>
        </w:tc>
        <w:tc>
          <w:tcPr>
            <w:tcBorders>
              <w:left w:color="000000" w:space="0" w:sz="4" w:val="single"/>
              <w:bottom w:color="000000" w:space="0" w:sz="4" w:val="single"/>
            </w:tcBorders>
            <w:shd w:fill="auto" w:val="clear"/>
          </w:tcPr>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400" w:hRule="atLeast"/>
          <w:tblHeader w:val="0"/>
        </w:trPr>
        <w:tc>
          <w:tcPr>
            <w:shd w:fill="auto" w:val="clear"/>
          </w:tcPr>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Visiva</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640" w:hRule="atLeast"/>
          <w:tblHeader w:val="0"/>
        </w:trPr>
        <w:tc>
          <w:tcPr>
            <w:tcBorders>
              <w:bottom w:color="000000" w:space="0" w:sz="8" w:val="single"/>
            </w:tcBorders>
            <w:shd w:fill="auto" w:val="clear"/>
          </w:tcPr>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4" w:val="single"/>
              <w:bottom w:color="000000" w:space="0" w:sz="8" w:val="single"/>
            </w:tcBorders>
            <w:shd w:fill="auto" w:val="clear"/>
          </w:tcPr>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Difficoltà per le sequenze procedurali</w:t>
            </w:r>
          </w:p>
        </w:tc>
        <w:tc>
          <w:tcPr>
            <w:tcBorders>
              <w:top w:color="000000" w:space="0" w:sz="4" w:val="single"/>
              <w:left w:color="000000" w:space="0" w:sz="4" w:val="single"/>
              <w:bottom w:color="000000" w:space="0" w:sz="8" w:val="single"/>
            </w:tcBorders>
            <w:shd w:fill="auto" w:val="clear"/>
          </w:tcPr>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8" w:val="single"/>
            </w:tcBorders>
            <w:shd w:fill="auto" w:val="clear"/>
          </w:tcPr>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380" w:hRule="atLeast"/>
          <w:tblHeader w:val="0"/>
        </w:trPr>
        <w:tc>
          <w:tcPr>
            <w:gridSpan w:val="2"/>
            <w:tcBorders>
              <w:top w:color="000000" w:space="0" w:sz="8" w:val="single"/>
            </w:tcBorders>
            <w:shd w:fill="auto" w:val="clear"/>
            <w:vAlign w:val="center"/>
          </w:tcPr>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ATTENZIONE</w:t>
            </w:r>
          </w:p>
        </w:tc>
        <w:tc>
          <w:tcPr>
            <w:tcBorders>
              <w:top w:color="000000" w:space="0" w:sz="8" w:val="single"/>
              <w:left w:color="000000" w:space="0" w:sz="4" w:val="single"/>
            </w:tcBorders>
            <w:shd w:fill="auto" w:val="clear"/>
            <w:vAlign w:val="center"/>
          </w:tcPr>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8" w:val="single"/>
              <w:left w:color="000000" w:space="0" w:sz="4" w:val="single"/>
            </w:tcBorders>
            <w:shd w:fill="auto" w:val="clear"/>
            <w:vAlign w:val="center"/>
          </w:tcPr>
          <w:p w:rsidR="00000000" w:rsidDel="00000000" w:rsidP="00000000" w:rsidRDefault="00000000" w:rsidRPr="00000000" w14:paraId="00000083">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280" w:hRule="atLeast"/>
          <w:tblHeader w:val="0"/>
        </w:trPr>
        <w:tc>
          <w:tcPr>
            <w:shd w:fill="auto" w:val="clear"/>
          </w:tcPr>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Tempi</w:t>
            </w:r>
          </w:p>
        </w:tc>
        <w:tc>
          <w:tcPr>
            <w:tcBorders>
              <w:left w:color="000000" w:space="0" w:sz="4" w:val="single"/>
              <w:bottom w:color="000000" w:space="0" w:sz="4" w:val="single"/>
            </w:tcBorders>
            <w:shd w:fill="auto" w:val="clear"/>
          </w:tcPr>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560" w:hRule="atLeast"/>
          <w:tblHeader w:val="0"/>
        </w:trPr>
        <w:tc>
          <w:tcPr>
            <w:tcBorders>
              <w:bottom w:color="000000" w:space="0" w:sz="8" w:val="single"/>
            </w:tcBorders>
            <w:shd w:fill="auto" w:val="clear"/>
          </w:tcPr>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4" w:val="single"/>
              <w:bottom w:color="000000" w:space="0" w:sz="8" w:val="single"/>
            </w:tcBorders>
            <w:shd w:fill="auto" w:val="clear"/>
          </w:tcPr>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Fatica nella concentrazione, facilmente distraibile</w:t>
            </w:r>
          </w:p>
        </w:tc>
        <w:tc>
          <w:tcPr>
            <w:tcBorders>
              <w:top w:color="000000" w:space="0" w:sz="4" w:val="single"/>
              <w:left w:color="000000" w:space="0" w:sz="4" w:val="single"/>
              <w:bottom w:color="000000" w:space="0" w:sz="8" w:val="single"/>
            </w:tcBorders>
            <w:shd w:fill="auto" w:val="clear"/>
          </w:tcPr>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8" w:val="single"/>
            </w:tcBorders>
            <w:shd w:fill="auto" w:val="clear"/>
          </w:tcPr>
          <w:p w:rsidR="00000000" w:rsidDel="00000000" w:rsidP="00000000" w:rsidRDefault="00000000" w:rsidRPr="00000000" w14:paraId="0000008B">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380" w:hRule="atLeast"/>
          <w:tblHeader w:val="0"/>
        </w:trPr>
        <w:tc>
          <w:tcPr>
            <w:gridSpan w:val="2"/>
            <w:tcBorders>
              <w:top w:color="000000" w:space="0" w:sz="8" w:val="single"/>
            </w:tcBorders>
            <w:shd w:fill="auto" w:val="clear"/>
            <w:vAlign w:val="center"/>
          </w:tcPr>
          <w:p w:rsidR="00000000" w:rsidDel="00000000" w:rsidP="00000000" w:rsidRDefault="00000000" w:rsidRPr="00000000" w14:paraId="0000008C">
            <w:pPr>
              <w:pageBreakBefore w:val="0"/>
              <w:widowControl w:val="0"/>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LINGUAGGIO</w:t>
            </w:r>
          </w:p>
        </w:tc>
        <w:tc>
          <w:tcPr>
            <w:tcBorders>
              <w:top w:color="000000" w:space="0" w:sz="8" w:val="single"/>
              <w:left w:color="000000" w:space="0" w:sz="4" w:val="single"/>
            </w:tcBorders>
            <w:shd w:fill="auto" w:val="clear"/>
            <w:vAlign w:val="center"/>
          </w:tcPr>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8" w:val="single"/>
              <w:left w:color="000000" w:space="0" w:sz="4" w:val="single"/>
            </w:tcBorders>
            <w:shd w:fill="auto" w:val="clear"/>
            <w:vAlign w:val="center"/>
          </w:tcPr>
          <w:p w:rsidR="00000000" w:rsidDel="00000000" w:rsidP="00000000" w:rsidRDefault="00000000" w:rsidRPr="00000000" w14:paraId="0000008F">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560" w:hRule="atLeast"/>
          <w:tblHeader w:val="0"/>
        </w:trPr>
        <w:tc>
          <w:tcPr>
            <w:shd w:fill="auto" w:val="clear"/>
          </w:tcPr>
          <w:p w:rsidR="00000000" w:rsidDel="00000000" w:rsidP="00000000" w:rsidRDefault="00000000" w:rsidRPr="00000000" w14:paraId="00000090">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91">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Recettivo (vocabolario, comprensione grammaticale)</w:t>
            </w:r>
          </w:p>
        </w:tc>
        <w:tc>
          <w:tcPr>
            <w:tcBorders>
              <w:left w:color="000000" w:space="0" w:sz="4" w:val="single"/>
              <w:bottom w:color="000000" w:space="0" w:sz="4" w:val="single"/>
            </w:tcBorders>
            <w:shd w:fill="auto" w:val="clear"/>
          </w:tcPr>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540" w:hRule="atLeast"/>
          <w:tblHeader w:val="0"/>
        </w:trPr>
        <w:tc>
          <w:tcPr>
            <w:tcBorders>
              <w:bottom w:color="000000" w:space="0" w:sz="8" w:val="single"/>
            </w:tcBorders>
            <w:shd w:fill="auto" w:val="clear"/>
          </w:tcPr>
          <w:p w:rsidR="00000000" w:rsidDel="00000000" w:rsidP="00000000" w:rsidRDefault="00000000" w:rsidRPr="00000000" w14:paraId="00000094">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4" w:val="single"/>
              <w:bottom w:color="000000" w:space="0" w:sz="8" w:val="single"/>
            </w:tcBorders>
            <w:shd w:fill="auto" w:val="clear"/>
          </w:tcPr>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Espressivo (correttezza sintattica e lessicale)</w:t>
            </w:r>
          </w:p>
        </w:tc>
        <w:tc>
          <w:tcPr>
            <w:tcBorders>
              <w:top w:color="000000" w:space="0" w:sz="4" w:val="single"/>
              <w:left w:color="000000" w:space="0" w:sz="4" w:val="single"/>
              <w:bottom w:color="000000" w:space="0" w:sz="8" w:val="single"/>
            </w:tcBorders>
            <w:shd w:fill="auto" w:val="clear"/>
          </w:tcPr>
          <w:p w:rsidR="00000000" w:rsidDel="00000000" w:rsidP="00000000" w:rsidRDefault="00000000" w:rsidRPr="00000000" w14:paraId="00000096">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8" w:val="single"/>
            </w:tcBorders>
            <w:shd w:fill="auto" w:val="clear"/>
          </w:tcPr>
          <w:p w:rsidR="00000000" w:rsidDel="00000000" w:rsidP="00000000" w:rsidRDefault="00000000" w:rsidRPr="00000000" w14:paraId="00000097">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400" w:hRule="atLeast"/>
          <w:tblHeader w:val="0"/>
        </w:trPr>
        <w:tc>
          <w:tcPr>
            <w:gridSpan w:val="2"/>
            <w:tcBorders>
              <w:top w:color="000000" w:space="0" w:sz="8" w:val="single"/>
            </w:tcBorders>
            <w:shd w:fill="auto" w:val="clear"/>
            <w:vAlign w:val="center"/>
          </w:tcPr>
          <w:p w:rsidR="00000000" w:rsidDel="00000000" w:rsidP="00000000" w:rsidRDefault="00000000" w:rsidRPr="00000000" w14:paraId="00000098">
            <w:pPr>
              <w:pageBreakBefore w:val="0"/>
              <w:widowControl w:val="0"/>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ALTRI DISTURBI ASSOCIATI</w:t>
            </w:r>
          </w:p>
        </w:tc>
        <w:tc>
          <w:tcPr>
            <w:tcBorders>
              <w:top w:color="000000" w:space="0" w:sz="8" w:val="single"/>
              <w:left w:color="000000" w:space="0" w:sz="4" w:val="single"/>
            </w:tcBorders>
            <w:shd w:fill="auto" w:val="clear"/>
            <w:vAlign w:val="center"/>
          </w:tcPr>
          <w:p w:rsidR="00000000" w:rsidDel="00000000" w:rsidP="00000000" w:rsidRDefault="00000000" w:rsidRPr="00000000" w14:paraId="0000009A">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8" w:val="single"/>
              <w:left w:color="000000" w:space="0" w:sz="4" w:val="single"/>
            </w:tcBorders>
            <w:shd w:fill="auto" w:val="clear"/>
            <w:vAlign w:val="center"/>
          </w:tcPr>
          <w:p w:rsidR="00000000" w:rsidDel="00000000" w:rsidP="00000000" w:rsidRDefault="00000000" w:rsidRPr="00000000" w14:paraId="0000009B">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1020" w:hRule="atLeast"/>
          <w:tblHeader w:val="0"/>
        </w:trPr>
        <w:tc>
          <w:tcPr>
            <w:shd w:fill="auto" w:val="clear"/>
          </w:tcPr>
          <w:p w:rsidR="00000000" w:rsidDel="00000000" w:rsidP="00000000" w:rsidRDefault="00000000" w:rsidRPr="00000000" w14:paraId="0000009C">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9D">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Disprassia (difficoltà nel disegno geometrico e negli strumenti di disegno, difficoltà in educazione fisica, difficoltà visuo-spaziali</w:t>
            </w:r>
          </w:p>
        </w:tc>
        <w:tc>
          <w:tcPr>
            <w:tcBorders>
              <w:left w:color="000000" w:space="0" w:sz="4" w:val="single"/>
              <w:bottom w:color="000000" w:space="0" w:sz="4" w:val="single"/>
            </w:tcBorders>
            <w:shd w:fill="auto" w:val="clear"/>
          </w:tcPr>
          <w:p w:rsidR="00000000" w:rsidDel="00000000" w:rsidP="00000000" w:rsidRDefault="00000000" w:rsidRPr="00000000" w14:paraId="0000009E">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9F">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400" w:hRule="atLeast"/>
          <w:tblHeader w:val="0"/>
        </w:trPr>
        <w:tc>
          <w:tcPr>
            <w:tcBorders>
              <w:bottom w:color="000000" w:space="0" w:sz="8" w:val="single"/>
            </w:tcBorders>
            <w:shd w:fill="auto" w:val="clear"/>
          </w:tcPr>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4" w:val="single"/>
              <w:bottom w:color="000000" w:space="0" w:sz="8" w:val="single"/>
            </w:tcBorders>
            <w:shd w:fill="auto" w:val="clear"/>
          </w:tcPr>
          <w:p w:rsidR="00000000" w:rsidDel="00000000" w:rsidP="00000000" w:rsidRDefault="00000000" w:rsidRPr="00000000" w14:paraId="000000A1">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Iperattività</w:t>
            </w:r>
          </w:p>
        </w:tc>
        <w:tc>
          <w:tcPr>
            <w:tcBorders>
              <w:top w:color="000000" w:space="0" w:sz="4" w:val="single"/>
              <w:left w:color="000000" w:space="0" w:sz="4" w:val="single"/>
              <w:bottom w:color="000000" w:space="0" w:sz="8" w:val="single"/>
            </w:tcBorders>
            <w:shd w:fill="auto" w:val="clear"/>
          </w:tcPr>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8" w:val="single"/>
            </w:tcBorders>
            <w:shd w:fill="auto" w:val="clear"/>
          </w:tcPr>
          <w:p w:rsidR="00000000" w:rsidDel="00000000" w:rsidP="00000000" w:rsidRDefault="00000000" w:rsidRPr="00000000" w14:paraId="000000A3">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360" w:hRule="atLeast"/>
          <w:tblHeader w:val="0"/>
        </w:trPr>
        <w:tc>
          <w:tcPr>
            <w:gridSpan w:val="2"/>
            <w:tcBorders>
              <w:top w:color="000000" w:space="0" w:sz="8" w:val="single"/>
            </w:tcBorders>
            <w:shd w:fill="auto" w:val="clear"/>
            <w:vAlign w:val="center"/>
          </w:tcPr>
          <w:p w:rsidR="00000000" w:rsidDel="00000000" w:rsidP="00000000" w:rsidRDefault="00000000" w:rsidRPr="00000000" w14:paraId="000000A4">
            <w:pPr>
              <w:keepNext w:val="1"/>
              <w:pageBreakBefore w:val="0"/>
              <w:widowControl w:val="0"/>
              <w:numPr>
                <w:ilvl w:val="0"/>
                <w:numId w:val="6"/>
              </w:numPr>
              <w:pBdr>
                <w:top w:space="0" w:sz="0" w:val="nil"/>
                <w:left w:space="0" w:sz="0" w:val="nil"/>
                <w:bottom w:space="0" w:sz="0" w:val="nil"/>
                <w:right w:space="0" w:sz="0" w:val="nil"/>
                <w:between w:space="0" w:sz="0" w:val="nil"/>
              </w:pBdr>
              <w:ind w:left="432" w:hanging="432"/>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ALTRO</w:t>
            </w:r>
          </w:p>
        </w:tc>
        <w:tc>
          <w:tcPr>
            <w:tcBorders>
              <w:top w:color="000000" w:space="0" w:sz="8" w:val="single"/>
              <w:left w:color="000000" w:space="0" w:sz="4" w:val="single"/>
            </w:tcBorders>
            <w:shd w:fill="auto" w:val="clear"/>
            <w:vAlign w:val="center"/>
          </w:tcPr>
          <w:p w:rsidR="00000000" w:rsidDel="00000000" w:rsidP="00000000" w:rsidRDefault="00000000" w:rsidRPr="00000000" w14:paraId="000000A6">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top w:color="000000" w:space="0" w:sz="8" w:val="single"/>
              <w:left w:color="000000" w:space="0" w:sz="4" w:val="single"/>
            </w:tcBorders>
            <w:shd w:fill="auto" w:val="clear"/>
            <w:vAlign w:val="center"/>
          </w:tcPr>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r>
        <w:trPr>
          <w:cantSplit w:val="0"/>
          <w:trHeight w:val="3620" w:hRule="atLeast"/>
          <w:tblHeader w:val="0"/>
        </w:trPr>
        <w:tc>
          <w:tcPr>
            <w:tcBorders>
              <w:bottom w:color="000000" w:space="0" w:sz="8" w:val="single"/>
            </w:tcBorders>
            <w:shd w:fill="auto" w:val="clear"/>
            <w:vAlign w:val="center"/>
          </w:tcPr>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bottom w:color="000000" w:space="0" w:sz="8" w:val="single"/>
            </w:tcBorders>
            <w:shd w:fill="auto" w:val="clear"/>
            <w:vAlign w:val="center"/>
          </w:tcPr>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left w:color="000000" w:space="0" w:sz="4" w:val="single"/>
              <w:bottom w:color="000000" w:space="0" w:sz="8" w:val="single"/>
            </w:tcBorders>
            <w:shd w:fill="auto" w:val="clear"/>
            <w:vAlign w:val="center"/>
          </w:tcPr>
          <w:p w:rsidR="00000000" w:rsidDel="00000000" w:rsidP="00000000" w:rsidRDefault="00000000" w:rsidRPr="00000000" w14:paraId="000000AA">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c>
          <w:tcPr>
            <w:tcBorders>
              <w:left w:color="000000" w:space="0" w:sz="4" w:val="single"/>
              <w:bottom w:color="000000" w:space="0" w:sz="8" w:val="single"/>
            </w:tcBorders>
            <w:shd w:fill="auto" w:val="clear"/>
            <w:vAlign w:val="center"/>
          </w:tcPr>
          <w:p w:rsidR="00000000" w:rsidDel="00000000" w:rsidP="00000000" w:rsidRDefault="00000000" w:rsidRPr="00000000" w14:paraId="000000AB">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rPr>
        <w:sectPr>
          <w:footerReference r:id="rId10" w:type="default"/>
          <w:type w:val="nextPage"/>
          <w:pgSz w:h="16838" w:w="11906" w:orient="portrait"/>
          <w:pgMar w:bottom="1134" w:top="1134" w:left="1418" w:right="1134" w:header="720" w:footer="709"/>
        </w:sectPr>
      </w:pPr>
      <w:r w:rsidDel="00000000" w:rsidR="00000000" w:rsidRPr="00000000">
        <w:rPr>
          <w:rtl w:val="0"/>
        </w:rPr>
      </w:r>
    </w:p>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CARATTERISTICHE COMPORTAMENTALI</w:t>
      </w:r>
    </w:p>
    <w:p w:rsidR="00000000" w:rsidDel="00000000" w:rsidP="00000000" w:rsidRDefault="00000000" w:rsidRPr="00000000" w14:paraId="000000AE">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tbl>
      <w:tblPr>
        <w:tblStyle w:val="Table7"/>
        <w:tblW w:w="9786.000000000002" w:type="dxa"/>
        <w:jc w:val="left"/>
        <w:tblInd w:w="-108.0" w:type="dxa"/>
        <w:tblLayout w:type="fixed"/>
        <w:tblLook w:val="0000"/>
      </w:tblPr>
      <w:tblGrid>
        <w:gridCol w:w="426"/>
        <w:gridCol w:w="4112"/>
        <w:gridCol w:w="1312"/>
        <w:gridCol w:w="1312"/>
        <w:gridCol w:w="1312"/>
        <w:gridCol w:w="1312"/>
        <w:tblGridChange w:id="0">
          <w:tblGrid>
            <w:gridCol w:w="426"/>
            <w:gridCol w:w="4112"/>
            <w:gridCol w:w="1312"/>
            <w:gridCol w:w="1312"/>
            <w:gridCol w:w="1312"/>
            <w:gridCol w:w="1312"/>
          </w:tblGrid>
        </w:tblGridChange>
      </w:tblGrid>
      <w:tr>
        <w:trPr>
          <w:cantSplit w:val="0"/>
          <w:trHeight w:val="260" w:hRule="atLeast"/>
          <w:tblHeader w:val="0"/>
        </w:trPr>
        <w:tc>
          <w:tcPr>
            <w:shd w:fill="auto" w:val="clear"/>
            <w:vAlign w:val="center"/>
          </w:tcPr>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0">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0B1">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Non adeguato</w:t>
            </w:r>
          </w:p>
        </w:tc>
        <w:tc>
          <w:tcPr>
            <w:gridSpan w:val="2"/>
            <w:shd w:fill="auto" w:val="clear"/>
            <w:vAlign w:val="center"/>
          </w:tcPr>
          <w:p w:rsidR="00000000" w:rsidDel="00000000" w:rsidP="00000000" w:rsidRDefault="00000000" w:rsidRPr="00000000" w14:paraId="000000B3">
            <w:pPr>
              <w:pageBreakBefore w:val="0"/>
              <w:widowControl w:val="0"/>
              <w:pBdr>
                <w:top w:space="0" w:sz="0" w:val="nil"/>
                <w:left w:space="0" w:sz="0" w:val="nil"/>
                <w:bottom w:space="0" w:sz="0" w:val="nil"/>
                <w:right w:space="0" w:sz="0" w:val="nil"/>
                <w:between w:space="0" w:sz="0" w:val="nil"/>
              </w:pBdr>
              <w:jc w:val="right"/>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Adeguato (1)</w:t>
            </w:r>
          </w:p>
        </w:tc>
      </w:tr>
      <w:tr>
        <w:trPr>
          <w:cantSplit w:val="0"/>
          <w:trHeight w:val="420" w:hRule="atLeast"/>
          <w:tblHeader w:val="0"/>
        </w:trPr>
        <w:tc>
          <w:tcPr>
            <w:shd w:fill="auto" w:val="clear"/>
            <w:vAlign w:val="center"/>
          </w:tcPr>
          <w:p w:rsidR="00000000" w:rsidDel="00000000" w:rsidP="00000000" w:rsidRDefault="00000000" w:rsidRPr="00000000" w14:paraId="000000B5">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6">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B7">
            <w:pPr>
              <w:pageBreakBefore w:val="0"/>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8">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vertAlign w:val="superscript"/>
              </w:rPr>
            </w:pPr>
            <w:r w:rsidDel="00000000" w:rsidR="00000000" w:rsidRPr="00000000">
              <w:rPr>
                <w:rFonts w:ascii="Arial" w:cs="Arial" w:eastAsia="Arial" w:hAnsi="Arial"/>
                <w:color w:val="000000"/>
                <w:sz w:val="22"/>
                <w:szCs w:val="22"/>
                <w:rtl w:val="0"/>
              </w:rPr>
              <w:t xml:space="preserve">Collaborazione e partecipazione</w:t>
            </w:r>
            <w:r w:rsidDel="00000000" w:rsidR="00000000" w:rsidRPr="00000000">
              <w:rPr>
                <w:rFonts w:ascii="Arial" w:cs="Arial" w:eastAsia="Arial" w:hAnsi="Arial"/>
                <w:color w:val="000000"/>
                <w:sz w:val="22"/>
                <w:szCs w:val="22"/>
                <w:vertAlign w:val="superscript"/>
                <w:rtl w:val="0"/>
              </w:rPr>
              <w:t xml:space="preserve">1</w:t>
            </w:r>
          </w:p>
        </w:tc>
        <w:tc>
          <w:tcPr>
            <w:shd w:fill="auto" w:val="clear"/>
            <w:vAlign w:val="center"/>
          </w:tcPr>
          <w:p w:rsidR="00000000" w:rsidDel="00000000" w:rsidP="00000000" w:rsidRDefault="00000000" w:rsidRPr="00000000" w14:paraId="000000B9">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3223895" cy="34925"/>
                      <wp:effectExtent b="0" l="0" r="0" t="0"/>
                      <wp:wrapNone/>
                      <wp:docPr id="1036" name=""/>
                      <a:graphic>
                        <a:graphicData uri="http://schemas.microsoft.com/office/word/2010/wordprocessingShape">
                          <wps:wsp>
                            <wps:cNvCnPr/>
                            <wps:spPr>
                              <a:xfrm>
                                <a:off x="3738815" y="3767935"/>
                                <a:ext cx="3214370" cy="2413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3223895" cy="34925"/>
                      <wp:effectExtent b="0" l="0" r="0" t="0"/>
                      <wp:wrapNone/>
                      <wp:docPr id="103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223895" cy="34925"/>
                              </a:xfrm>
                              <a:prstGeom prst="rect"/>
                              <a:ln/>
                            </pic:spPr>
                          </pic:pic>
                        </a:graphicData>
                      </a:graphic>
                    </wp:anchor>
                  </w:drawing>
                </mc:Fallback>
              </mc:AlternateContent>
            </w:r>
          </w:p>
          <w:p w:rsidR="00000000" w:rsidDel="00000000" w:rsidP="00000000" w:rsidRDefault="00000000" w:rsidRPr="00000000" w14:paraId="000000BA">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BB">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C">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BD">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E">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BF">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0">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rPr>
          <w:cantSplit w:val="0"/>
          <w:trHeight w:val="420" w:hRule="atLeast"/>
          <w:tblHeader w:val="0"/>
        </w:trPr>
        <w:tc>
          <w:tcPr>
            <w:shd w:fill="auto" w:val="clear"/>
            <w:vAlign w:val="center"/>
          </w:tcPr>
          <w:p w:rsidR="00000000" w:rsidDel="00000000" w:rsidP="00000000" w:rsidRDefault="00000000" w:rsidRPr="00000000" w14:paraId="000000C1">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C2">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vertAlign w:val="superscript"/>
              </w:rPr>
            </w:pPr>
            <w:r w:rsidDel="00000000" w:rsidR="00000000" w:rsidRPr="00000000">
              <w:rPr>
                <w:rFonts w:ascii="Arial" w:cs="Arial" w:eastAsia="Arial" w:hAnsi="Arial"/>
                <w:color w:val="000000"/>
                <w:sz w:val="22"/>
                <w:szCs w:val="22"/>
                <w:rtl w:val="0"/>
              </w:rPr>
              <w:t xml:space="preserve">Relazioni con compagni/adulti</w:t>
            </w:r>
            <w:r w:rsidDel="00000000" w:rsidR="00000000" w:rsidRPr="00000000">
              <w:rPr>
                <w:rFonts w:ascii="Arial" w:cs="Arial" w:eastAsia="Arial" w:hAnsi="Arial"/>
                <w:color w:val="000000"/>
                <w:sz w:val="22"/>
                <w:szCs w:val="22"/>
                <w:vertAlign w:val="superscript"/>
                <w:rtl w:val="0"/>
              </w:rPr>
              <w:t xml:space="preserve">2</w:t>
            </w:r>
          </w:p>
        </w:tc>
        <w:tc>
          <w:tcPr>
            <w:shd w:fill="auto" w:val="clear"/>
            <w:vAlign w:val="center"/>
          </w:tcPr>
          <w:p w:rsidR="00000000" w:rsidDel="00000000" w:rsidP="00000000" w:rsidRDefault="00000000" w:rsidRPr="00000000" w14:paraId="000000C3">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C4">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C5">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C6">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rPr>
          <w:cantSplit w:val="0"/>
          <w:trHeight w:val="420" w:hRule="atLeast"/>
          <w:tblHeader w:val="0"/>
        </w:trPr>
        <w:tc>
          <w:tcPr>
            <w:shd w:fill="auto" w:val="clear"/>
            <w:vAlign w:val="center"/>
          </w:tcPr>
          <w:p w:rsidR="00000000" w:rsidDel="00000000" w:rsidP="00000000" w:rsidRDefault="00000000" w:rsidRPr="00000000" w14:paraId="000000C7">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C8">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Frequenza scolastica</w:t>
            </w:r>
          </w:p>
        </w:tc>
        <w:tc>
          <w:tcPr>
            <w:shd w:fill="auto" w:val="clear"/>
            <w:vAlign w:val="center"/>
          </w:tcPr>
          <w:p w:rsidR="00000000" w:rsidDel="00000000" w:rsidP="00000000" w:rsidRDefault="00000000" w:rsidRPr="00000000" w14:paraId="000000C9">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CA">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CB">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CC">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rPr>
          <w:cantSplit w:val="0"/>
          <w:trHeight w:val="420" w:hRule="atLeast"/>
          <w:tblHeader w:val="0"/>
        </w:trPr>
        <w:tc>
          <w:tcPr>
            <w:shd w:fill="auto" w:val="clear"/>
            <w:vAlign w:val="center"/>
          </w:tcPr>
          <w:p w:rsidR="00000000" w:rsidDel="00000000" w:rsidP="00000000" w:rsidRDefault="00000000" w:rsidRPr="00000000" w14:paraId="000000CD">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CE">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Accettazione e rispetto delle regole</w:t>
            </w:r>
          </w:p>
        </w:tc>
        <w:tc>
          <w:tcPr>
            <w:shd w:fill="auto" w:val="clear"/>
            <w:vAlign w:val="center"/>
          </w:tcPr>
          <w:p w:rsidR="00000000" w:rsidDel="00000000" w:rsidP="00000000" w:rsidRDefault="00000000" w:rsidRPr="00000000" w14:paraId="000000CF">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D0">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D1">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D2">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rPr>
          <w:cantSplit w:val="0"/>
          <w:trHeight w:val="420" w:hRule="atLeast"/>
          <w:tblHeader w:val="0"/>
        </w:trPr>
        <w:tc>
          <w:tcPr>
            <w:shd w:fill="auto" w:val="clear"/>
            <w:vAlign w:val="center"/>
          </w:tcPr>
          <w:p w:rsidR="00000000" w:rsidDel="00000000" w:rsidP="00000000" w:rsidRDefault="00000000" w:rsidRPr="00000000" w14:paraId="000000D3">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D4">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Motivazione al lavoro scolastico</w:t>
            </w:r>
          </w:p>
        </w:tc>
        <w:tc>
          <w:tcPr>
            <w:shd w:fill="auto" w:val="clear"/>
            <w:vAlign w:val="center"/>
          </w:tcPr>
          <w:p w:rsidR="00000000" w:rsidDel="00000000" w:rsidP="00000000" w:rsidRDefault="00000000" w:rsidRPr="00000000" w14:paraId="000000D5">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D6">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D7">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D8">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rPr>
          <w:cantSplit w:val="0"/>
          <w:trHeight w:val="420" w:hRule="atLeast"/>
          <w:tblHeader w:val="0"/>
        </w:trPr>
        <w:tc>
          <w:tcPr>
            <w:shd w:fill="auto" w:val="clear"/>
            <w:vAlign w:val="center"/>
          </w:tcPr>
          <w:p w:rsidR="00000000" w:rsidDel="00000000" w:rsidP="00000000" w:rsidRDefault="00000000" w:rsidRPr="00000000" w14:paraId="000000D9">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DA">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vertAlign w:val="superscript"/>
              </w:rPr>
            </w:pPr>
            <w:r w:rsidDel="00000000" w:rsidR="00000000" w:rsidRPr="00000000">
              <w:rPr>
                <w:rFonts w:ascii="Arial" w:cs="Arial" w:eastAsia="Arial" w:hAnsi="Arial"/>
                <w:color w:val="000000"/>
                <w:sz w:val="22"/>
                <w:szCs w:val="22"/>
                <w:rtl w:val="0"/>
              </w:rPr>
              <w:t xml:space="preserve">Capacità organizzative</w:t>
            </w:r>
            <w:r w:rsidDel="00000000" w:rsidR="00000000" w:rsidRPr="00000000">
              <w:rPr>
                <w:rFonts w:ascii="Arial" w:cs="Arial" w:eastAsia="Arial" w:hAnsi="Arial"/>
                <w:color w:val="000000"/>
                <w:sz w:val="22"/>
                <w:szCs w:val="22"/>
                <w:vertAlign w:val="superscript"/>
                <w:rtl w:val="0"/>
              </w:rPr>
              <w:t xml:space="preserve">3</w:t>
            </w:r>
          </w:p>
        </w:tc>
        <w:tc>
          <w:tcPr>
            <w:shd w:fill="auto" w:val="clear"/>
            <w:vAlign w:val="center"/>
          </w:tcPr>
          <w:p w:rsidR="00000000" w:rsidDel="00000000" w:rsidP="00000000" w:rsidRDefault="00000000" w:rsidRPr="00000000" w14:paraId="000000DB">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DC">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DD">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DE">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rPr>
          <w:cantSplit w:val="0"/>
          <w:trHeight w:val="420" w:hRule="atLeast"/>
          <w:tblHeader w:val="0"/>
        </w:trPr>
        <w:tc>
          <w:tcPr>
            <w:shd w:fill="auto" w:val="clear"/>
            <w:vAlign w:val="center"/>
          </w:tcPr>
          <w:p w:rsidR="00000000" w:rsidDel="00000000" w:rsidP="00000000" w:rsidRDefault="00000000" w:rsidRPr="00000000" w14:paraId="000000DF">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E0">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Rispetto degli impegni e delle responsabilità</w:t>
            </w:r>
          </w:p>
        </w:tc>
        <w:tc>
          <w:tcPr>
            <w:shd w:fill="auto" w:val="clear"/>
            <w:vAlign w:val="center"/>
          </w:tcPr>
          <w:p w:rsidR="00000000" w:rsidDel="00000000" w:rsidP="00000000" w:rsidRDefault="00000000" w:rsidRPr="00000000" w14:paraId="000000E1">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E2">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E3">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E4">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rPr>
          <w:cantSplit w:val="0"/>
          <w:trHeight w:val="420" w:hRule="atLeast"/>
          <w:tblHeader w:val="0"/>
        </w:trPr>
        <w:tc>
          <w:tcPr>
            <w:shd w:fill="auto" w:val="clear"/>
            <w:vAlign w:val="center"/>
          </w:tcPr>
          <w:p w:rsidR="00000000" w:rsidDel="00000000" w:rsidP="00000000" w:rsidRDefault="00000000" w:rsidRPr="00000000" w14:paraId="000000E5">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E6">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vertAlign w:val="superscript"/>
              </w:rPr>
            </w:pPr>
            <w:r w:rsidDel="00000000" w:rsidR="00000000" w:rsidRPr="00000000">
              <w:rPr>
                <w:rFonts w:ascii="Arial" w:cs="Arial" w:eastAsia="Arial" w:hAnsi="Arial"/>
                <w:color w:val="000000"/>
                <w:sz w:val="22"/>
                <w:szCs w:val="22"/>
                <w:rtl w:val="0"/>
              </w:rPr>
              <w:t xml:space="preserve">Consapevolezza delle proprie difficoltà</w:t>
            </w:r>
            <w:r w:rsidDel="00000000" w:rsidR="00000000" w:rsidRPr="00000000">
              <w:rPr>
                <w:rFonts w:ascii="Arial" w:cs="Arial" w:eastAsia="Arial" w:hAnsi="Arial"/>
                <w:color w:val="000000"/>
                <w:sz w:val="22"/>
                <w:szCs w:val="22"/>
                <w:vertAlign w:val="superscript"/>
                <w:rtl w:val="0"/>
              </w:rPr>
              <w:t xml:space="preserve">4</w:t>
            </w:r>
          </w:p>
        </w:tc>
        <w:tc>
          <w:tcPr>
            <w:shd w:fill="auto" w:val="clear"/>
            <w:vAlign w:val="center"/>
          </w:tcPr>
          <w:p w:rsidR="00000000" w:rsidDel="00000000" w:rsidP="00000000" w:rsidRDefault="00000000" w:rsidRPr="00000000" w14:paraId="000000E7">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E8">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E9">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EA">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rPr>
          <w:cantSplit w:val="0"/>
          <w:trHeight w:val="420" w:hRule="atLeast"/>
          <w:tblHeader w:val="0"/>
        </w:trPr>
        <w:tc>
          <w:tcPr>
            <w:shd w:fill="auto" w:val="clear"/>
            <w:vAlign w:val="center"/>
          </w:tcPr>
          <w:p w:rsidR="00000000" w:rsidDel="00000000" w:rsidP="00000000" w:rsidRDefault="00000000" w:rsidRPr="00000000" w14:paraId="000000EB">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EC">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vertAlign w:val="superscript"/>
              </w:rPr>
            </w:pPr>
            <w:r w:rsidDel="00000000" w:rsidR="00000000" w:rsidRPr="00000000">
              <w:rPr>
                <w:rFonts w:ascii="Arial" w:cs="Arial" w:eastAsia="Arial" w:hAnsi="Arial"/>
                <w:color w:val="000000"/>
                <w:sz w:val="22"/>
                <w:szCs w:val="22"/>
                <w:rtl w:val="0"/>
              </w:rPr>
              <w:t xml:space="preserve">Senso di autoefficacia</w:t>
            </w:r>
            <w:r w:rsidDel="00000000" w:rsidR="00000000" w:rsidRPr="00000000">
              <w:rPr>
                <w:rFonts w:ascii="Arial" w:cs="Arial" w:eastAsia="Arial" w:hAnsi="Arial"/>
                <w:color w:val="000000"/>
                <w:sz w:val="22"/>
                <w:szCs w:val="22"/>
                <w:vertAlign w:val="superscript"/>
                <w:rtl w:val="0"/>
              </w:rPr>
              <w:t xml:space="preserve">5</w:t>
            </w:r>
          </w:p>
        </w:tc>
        <w:tc>
          <w:tcPr>
            <w:shd w:fill="auto" w:val="clear"/>
            <w:vAlign w:val="center"/>
          </w:tcPr>
          <w:p w:rsidR="00000000" w:rsidDel="00000000" w:rsidP="00000000" w:rsidRDefault="00000000" w:rsidRPr="00000000" w14:paraId="000000ED">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EE">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EF">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F0">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rPr>
          <w:cantSplit w:val="0"/>
          <w:trHeight w:val="420" w:hRule="atLeast"/>
          <w:tblHeader w:val="0"/>
        </w:trPr>
        <w:tc>
          <w:tcPr>
            <w:shd w:fill="auto" w:val="clear"/>
            <w:vAlign w:val="center"/>
          </w:tcPr>
          <w:p w:rsidR="00000000" w:rsidDel="00000000" w:rsidP="00000000" w:rsidRDefault="00000000" w:rsidRPr="00000000" w14:paraId="000000F1">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F2">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Autovalutazione delle proprie abilità e potenzialità nelle diverse discipline</w:t>
            </w:r>
          </w:p>
        </w:tc>
        <w:tc>
          <w:tcPr>
            <w:shd w:fill="auto" w:val="clear"/>
            <w:vAlign w:val="center"/>
          </w:tcPr>
          <w:p w:rsidR="00000000" w:rsidDel="00000000" w:rsidP="00000000" w:rsidRDefault="00000000" w:rsidRPr="00000000" w14:paraId="000000F3">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F4">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F5">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vAlign w:val="center"/>
          </w:tcPr>
          <w:p w:rsidR="00000000" w:rsidDel="00000000" w:rsidP="00000000" w:rsidRDefault="00000000" w:rsidRPr="00000000" w14:paraId="000000F6">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bl>
    <w:p w:rsidR="00000000" w:rsidDel="00000000" w:rsidP="00000000" w:rsidRDefault="00000000" w:rsidRPr="00000000" w14:paraId="000000F7">
      <w:pPr>
        <w:pageBreakBefore w:val="0"/>
        <w:widowControl w:val="0"/>
        <w:pBdr>
          <w:top w:space="0" w:sz="0" w:val="nil"/>
          <w:left w:space="0" w:sz="0" w:val="nil"/>
          <w:bottom w:space="0" w:sz="0" w:val="nil"/>
          <w:right w:space="0" w:sz="0" w:val="nil"/>
          <w:between w:space="0" w:sz="0" w:val="nil"/>
        </w:pBdr>
        <w:jc w:val="both"/>
        <w:rPr>
          <w:rFonts w:ascii="Arial" w:cs="Arial" w:eastAsia="Arial" w:hAnsi="Arial"/>
          <w:i w:val="1"/>
          <w:color w:val="000000"/>
        </w:rPr>
      </w:pPr>
      <w:r w:rsidDel="00000000" w:rsidR="00000000" w:rsidRPr="00000000">
        <w:rPr>
          <w:rFonts w:ascii="Arial" w:cs="Arial" w:eastAsia="Arial" w:hAnsi="Arial"/>
          <w:i w:val="1"/>
          <w:color w:val="000000"/>
          <w:vertAlign w:val="superscript"/>
          <w:rtl w:val="0"/>
        </w:rPr>
        <w:t xml:space="preserve">1</w:t>
      </w:r>
      <w:r w:rsidDel="00000000" w:rsidR="00000000" w:rsidRPr="00000000">
        <w:rPr>
          <w:rFonts w:ascii="Arial" w:cs="Arial" w:eastAsia="Arial" w:hAnsi="Arial"/>
          <w:i w:val="1"/>
          <w:color w:val="000000"/>
          <w:rtl w:val="0"/>
        </w:rPr>
        <w:t xml:space="preserve"> Partecipa agli scambi comunicativi e alle conversazioni collettive; collabora nel gruppo di lavoro scolastico…</w:t>
      </w:r>
    </w:p>
    <w:p w:rsidR="00000000" w:rsidDel="00000000" w:rsidP="00000000" w:rsidRDefault="00000000" w:rsidRPr="00000000" w14:paraId="000000F8">
      <w:pPr>
        <w:pageBreakBefore w:val="0"/>
        <w:widowControl w:val="0"/>
        <w:pBdr>
          <w:top w:space="0" w:sz="0" w:val="nil"/>
          <w:left w:space="0" w:sz="0" w:val="nil"/>
          <w:bottom w:space="0" w:sz="0" w:val="nil"/>
          <w:right w:space="0" w:sz="0" w:val="nil"/>
          <w:between w:space="0" w:sz="0" w:val="nil"/>
        </w:pBdr>
        <w:jc w:val="both"/>
        <w:rPr>
          <w:rFonts w:ascii="Arial" w:cs="Arial" w:eastAsia="Arial" w:hAnsi="Arial"/>
          <w:i w:val="1"/>
          <w:color w:val="000000"/>
        </w:rPr>
      </w:pPr>
      <w:r w:rsidDel="00000000" w:rsidR="00000000" w:rsidRPr="00000000">
        <w:rPr>
          <w:rFonts w:ascii="Arial" w:cs="Arial" w:eastAsia="Arial" w:hAnsi="Arial"/>
          <w:i w:val="1"/>
          <w:color w:val="000000"/>
          <w:vertAlign w:val="superscript"/>
          <w:rtl w:val="0"/>
        </w:rPr>
        <w:t xml:space="preserve">2</w:t>
      </w:r>
      <w:r w:rsidDel="00000000" w:rsidR="00000000" w:rsidRPr="00000000">
        <w:rPr>
          <w:rFonts w:ascii="Arial" w:cs="Arial" w:eastAsia="Arial" w:hAnsi="Arial"/>
          <w:i w:val="1"/>
          <w:color w:val="000000"/>
          <w:rtl w:val="0"/>
        </w:rPr>
        <w:t xml:space="preserve"> Sa relazionarsi, interagire…</w:t>
      </w:r>
    </w:p>
    <w:p w:rsidR="00000000" w:rsidDel="00000000" w:rsidP="00000000" w:rsidRDefault="00000000" w:rsidRPr="00000000" w14:paraId="000000F9">
      <w:pPr>
        <w:pageBreakBefore w:val="0"/>
        <w:widowControl w:val="0"/>
        <w:pBdr>
          <w:top w:space="0" w:sz="0" w:val="nil"/>
          <w:left w:space="0" w:sz="0" w:val="nil"/>
          <w:bottom w:space="0" w:sz="0" w:val="nil"/>
          <w:right w:space="0" w:sz="0" w:val="nil"/>
          <w:between w:space="0" w:sz="0" w:val="nil"/>
        </w:pBdr>
        <w:jc w:val="both"/>
        <w:rPr>
          <w:rFonts w:ascii="Arial" w:cs="Arial" w:eastAsia="Arial" w:hAnsi="Arial"/>
          <w:i w:val="1"/>
          <w:color w:val="000000"/>
        </w:rPr>
      </w:pPr>
      <w:r w:rsidDel="00000000" w:rsidR="00000000" w:rsidRPr="00000000">
        <w:rPr>
          <w:rFonts w:ascii="Arial" w:cs="Arial" w:eastAsia="Arial" w:hAnsi="Arial"/>
          <w:i w:val="1"/>
          <w:color w:val="000000"/>
          <w:vertAlign w:val="superscript"/>
          <w:rtl w:val="0"/>
        </w:rPr>
        <w:t xml:space="preserve">3</w:t>
      </w:r>
      <w:r w:rsidDel="00000000" w:rsidR="00000000" w:rsidRPr="00000000">
        <w:rPr>
          <w:rFonts w:ascii="Arial" w:cs="Arial" w:eastAsia="Arial" w:hAnsi="Arial"/>
          <w:i w:val="1"/>
          <w:color w:val="000000"/>
          <w:rtl w:val="0"/>
        </w:rPr>
        <w:t xml:space="preserve"> Sa gestire il materiale scolastico, sa organizzare un piano di lavoro…</w:t>
      </w:r>
    </w:p>
    <w:p w:rsidR="00000000" w:rsidDel="00000000" w:rsidP="00000000" w:rsidRDefault="00000000" w:rsidRPr="00000000" w14:paraId="000000FA">
      <w:pPr>
        <w:pageBreakBefore w:val="0"/>
        <w:widowControl w:val="0"/>
        <w:pBdr>
          <w:top w:space="0" w:sz="0" w:val="nil"/>
          <w:left w:space="0" w:sz="0" w:val="nil"/>
          <w:bottom w:space="0" w:sz="0" w:val="nil"/>
          <w:right w:space="0" w:sz="0" w:val="nil"/>
          <w:between w:space="0" w:sz="0" w:val="nil"/>
        </w:pBdr>
        <w:jc w:val="both"/>
        <w:rPr>
          <w:rFonts w:ascii="Arial" w:cs="Arial" w:eastAsia="Arial" w:hAnsi="Arial"/>
          <w:i w:val="1"/>
          <w:color w:val="000000"/>
        </w:rPr>
      </w:pPr>
      <w:r w:rsidDel="00000000" w:rsidR="00000000" w:rsidRPr="00000000">
        <w:rPr>
          <w:rFonts w:ascii="Arial" w:cs="Arial" w:eastAsia="Arial" w:hAnsi="Arial"/>
          <w:i w:val="1"/>
          <w:color w:val="000000"/>
          <w:vertAlign w:val="superscript"/>
          <w:rtl w:val="0"/>
        </w:rPr>
        <w:t xml:space="preserve">4</w:t>
      </w:r>
      <w:r w:rsidDel="00000000" w:rsidR="00000000" w:rsidRPr="00000000">
        <w:rPr>
          <w:rFonts w:ascii="Arial" w:cs="Arial" w:eastAsia="Arial" w:hAnsi="Arial"/>
          <w:i w:val="1"/>
          <w:color w:val="000000"/>
          <w:rtl w:val="0"/>
        </w:rPr>
        <w:t xml:space="preserve"> Parla delle sue difficoltà, le accetta, elude il problema…</w:t>
      </w:r>
    </w:p>
    <w:p w:rsidR="00000000" w:rsidDel="00000000" w:rsidP="00000000" w:rsidRDefault="00000000" w:rsidRPr="00000000" w14:paraId="000000FB">
      <w:pPr>
        <w:pageBreakBefore w:val="0"/>
        <w:widowControl w:val="0"/>
        <w:pBdr>
          <w:top w:space="0" w:sz="0" w:val="nil"/>
          <w:left w:space="0" w:sz="0" w:val="nil"/>
          <w:bottom w:space="0" w:sz="0" w:val="nil"/>
          <w:right w:space="0" w:sz="0" w:val="nil"/>
          <w:between w:space="0" w:sz="0" w:val="nil"/>
        </w:pBdr>
        <w:jc w:val="both"/>
        <w:rPr>
          <w:rFonts w:ascii="Arial" w:cs="Arial" w:eastAsia="Arial" w:hAnsi="Arial"/>
          <w:i w:val="1"/>
          <w:color w:val="000000"/>
        </w:rPr>
      </w:pPr>
      <w:r w:rsidDel="00000000" w:rsidR="00000000" w:rsidRPr="00000000">
        <w:rPr>
          <w:rFonts w:ascii="Arial" w:cs="Arial" w:eastAsia="Arial" w:hAnsi="Arial"/>
          <w:i w:val="1"/>
          <w:color w:val="000000"/>
          <w:vertAlign w:val="superscript"/>
          <w:rtl w:val="0"/>
        </w:rPr>
        <w:t xml:space="preserve">5</w:t>
      </w:r>
      <w:r w:rsidDel="00000000" w:rsidR="00000000" w:rsidRPr="00000000">
        <w:rPr>
          <w:rFonts w:ascii="Arial" w:cs="Arial" w:eastAsia="Arial" w:hAnsi="Arial"/>
          <w:i w:val="1"/>
          <w:color w:val="000000"/>
          <w:rtl w:val="0"/>
        </w:rPr>
        <w:t xml:space="preserve"> Percezione soggettiva di riuscire ad affrontare gli impegni scolastici con successo e fiducia nelle proprie possibilità di imparare</w:t>
      </w:r>
    </w:p>
    <w:p w:rsidR="00000000" w:rsidDel="00000000" w:rsidP="00000000" w:rsidRDefault="00000000" w:rsidRPr="00000000" w14:paraId="000000FC">
      <w:pPr>
        <w:pageBreakBefore w:val="0"/>
        <w:widowControl w:val="0"/>
        <w:pBdr>
          <w:top w:space="0" w:sz="0" w:val="nil"/>
          <w:left w:space="0" w:sz="0" w:val="nil"/>
          <w:bottom w:space="0" w:sz="0" w:val="nil"/>
          <w:right w:space="0" w:sz="0" w:val="nil"/>
          <w:between w:space="0" w:sz="0" w:val="nil"/>
        </w:pBdr>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FD">
      <w:pPr>
        <w:pageBreakBefore w:val="0"/>
        <w:widowControl w:val="0"/>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CARATTERISTICHE DEL PROCESSO DI APPRENDIMENTO</w:t>
      </w:r>
    </w:p>
    <w:p w:rsidR="00000000" w:rsidDel="00000000" w:rsidP="00000000" w:rsidRDefault="00000000" w:rsidRPr="00000000" w14:paraId="000000FE">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tbl>
      <w:tblPr>
        <w:tblStyle w:val="Table8"/>
        <w:tblW w:w="9694.0" w:type="dxa"/>
        <w:jc w:val="left"/>
        <w:tblInd w:w="-108.0" w:type="dxa"/>
        <w:tblLayout w:type="fixed"/>
        <w:tblLook w:val="0000"/>
      </w:tblPr>
      <w:tblGrid>
        <w:gridCol w:w="426"/>
        <w:gridCol w:w="5199"/>
        <w:gridCol w:w="19"/>
        <w:gridCol w:w="988"/>
        <w:gridCol w:w="1007"/>
        <w:gridCol w:w="30"/>
        <w:gridCol w:w="977"/>
        <w:gridCol w:w="1048"/>
        <w:tblGridChange w:id="0">
          <w:tblGrid>
            <w:gridCol w:w="426"/>
            <w:gridCol w:w="5199"/>
            <w:gridCol w:w="19"/>
            <w:gridCol w:w="988"/>
            <w:gridCol w:w="1007"/>
            <w:gridCol w:w="30"/>
            <w:gridCol w:w="977"/>
            <w:gridCol w:w="1048"/>
          </w:tblGrid>
        </w:tblGridChange>
      </w:tblGrid>
      <w:tr>
        <w:trPr>
          <w:cantSplit w:val="0"/>
          <w:trHeight w:val="260" w:hRule="atLeast"/>
          <w:tblHeader w:val="0"/>
        </w:trPr>
        <w:tc>
          <w:tcPr>
            <w:shd w:fill="auto" w:val="clear"/>
            <w:vAlign w:val="center"/>
          </w:tcPr>
          <w:p w:rsidR="00000000" w:rsidDel="00000000" w:rsidP="00000000" w:rsidRDefault="00000000" w:rsidRPr="00000000" w14:paraId="000000FF">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100">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1">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3327400</wp:posOffset>
                      </wp:positionH>
                      <wp:positionV relativeFrom="paragraph">
                        <wp:posOffset>88900</wp:posOffset>
                      </wp:positionV>
                      <wp:extent cx="2437765" cy="34925"/>
                      <wp:effectExtent b="0" l="0" r="0" t="0"/>
                      <wp:wrapNone/>
                      <wp:docPr id="1035" name=""/>
                      <a:graphic>
                        <a:graphicData uri="http://schemas.microsoft.com/office/word/2010/wordprocessingShape">
                          <wps:wsp>
                            <wps:cNvCnPr/>
                            <wps:spPr>
                              <a:xfrm>
                                <a:off x="4131880" y="3780000"/>
                                <a:ext cx="2428240" cy="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3327400</wp:posOffset>
                      </wp:positionH>
                      <wp:positionV relativeFrom="paragraph">
                        <wp:posOffset>88900</wp:posOffset>
                      </wp:positionV>
                      <wp:extent cx="2437765" cy="34925"/>
                      <wp:effectExtent b="0" l="0" r="0" t="0"/>
                      <wp:wrapNone/>
                      <wp:docPr id="103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437765" cy="34925"/>
                              </a:xfrm>
                              <a:prstGeom prst="rect"/>
                              <a:ln/>
                            </pic:spPr>
                          </pic:pic>
                        </a:graphicData>
                      </a:graphic>
                    </wp:anchor>
                  </w:drawing>
                </mc:Fallback>
              </mc:AlternateContent>
            </w:r>
          </w:p>
        </w:tc>
        <w:tc>
          <w:tcPr>
            <w:gridSpan w:val="3"/>
            <w:shd w:fill="auto" w:val="clear"/>
            <w:vAlign w:val="center"/>
          </w:tcPr>
          <w:p w:rsidR="00000000" w:rsidDel="00000000" w:rsidP="00000000" w:rsidRDefault="00000000" w:rsidRPr="00000000" w14:paraId="00000103">
            <w:pPr>
              <w:pageBreakBefore w:val="0"/>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Non adeguato</w:t>
            </w:r>
          </w:p>
        </w:tc>
        <w:tc>
          <w:tcPr>
            <w:gridSpan w:val="2"/>
            <w:shd w:fill="auto" w:val="clear"/>
            <w:vAlign w:val="center"/>
          </w:tcPr>
          <w:p w:rsidR="00000000" w:rsidDel="00000000" w:rsidP="00000000" w:rsidRDefault="00000000" w:rsidRPr="00000000" w14:paraId="00000106">
            <w:pPr>
              <w:pageBreakBefore w:val="0"/>
              <w:widowControl w:val="0"/>
              <w:pBdr>
                <w:top w:space="0" w:sz="0" w:val="nil"/>
                <w:left w:space="0" w:sz="0" w:val="nil"/>
                <w:bottom w:space="0" w:sz="0" w:val="nil"/>
                <w:right w:space="0" w:sz="0" w:val="nil"/>
                <w:between w:space="0" w:sz="0" w:val="nil"/>
              </w:pBdr>
              <w:jc w:val="right"/>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Adeguato (1)</w:t>
            </w:r>
          </w:p>
        </w:tc>
      </w:tr>
      <w:tr>
        <w:trPr>
          <w:cantSplit w:val="0"/>
          <w:trHeight w:val="560" w:hRule="atLeast"/>
          <w:tblHeader w:val="0"/>
        </w:trPr>
        <w:tc>
          <w:tcPr>
            <w:shd w:fill="auto" w:val="clear"/>
          </w:tcPr>
          <w:p w:rsidR="00000000" w:rsidDel="00000000" w:rsidP="00000000" w:rsidRDefault="00000000" w:rsidRPr="00000000" w14:paraId="00000108">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tcPr>
          <w:p w:rsidR="00000000" w:rsidDel="00000000" w:rsidP="00000000" w:rsidRDefault="00000000" w:rsidRPr="00000000" w14:paraId="00000109">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Capacità di memorizzare procedure operative nelle discipline tecnico-pratiche (formule, strutture grammaticali, regole che governano la lingua…)</w:t>
            </w:r>
          </w:p>
        </w:tc>
        <w:tc>
          <w:tcPr>
            <w:gridSpan w:val="2"/>
            <w:shd w:fill="auto" w:val="clear"/>
          </w:tcPr>
          <w:p w:rsidR="00000000" w:rsidDel="00000000" w:rsidP="00000000" w:rsidRDefault="00000000" w:rsidRPr="00000000" w14:paraId="0000010A">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tcPr>
          <w:p w:rsidR="00000000" w:rsidDel="00000000" w:rsidP="00000000" w:rsidRDefault="00000000" w:rsidRPr="00000000" w14:paraId="0000010C">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gridSpan w:val="2"/>
            <w:shd w:fill="auto" w:val="clear"/>
          </w:tcPr>
          <w:p w:rsidR="00000000" w:rsidDel="00000000" w:rsidP="00000000" w:rsidRDefault="00000000" w:rsidRPr="00000000" w14:paraId="0000010D">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tcPr>
          <w:p w:rsidR="00000000" w:rsidDel="00000000" w:rsidP="00000000" w:rsidRDefault="00000000" w:rsidRPr="00000000" w14:paraId="0000010F">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rPr>
          <w:cantSplit w:val="0"/>
          <w:trHeight w:val="540" w:hRule="atLeast"/>
          <w:tblHeader w:val="0"/>
        </w:trPr>
        <w:tc>
          <w:tcPr>
            <w:shd w:fill="auto" w:val="clear"/>
          </w:tcPr>
          <w:p w:rsidR="00000000" w:rsidDel="00000000" w:rsidP="00000000" w:rsidRDefault="00000000" w:rsidRPr="00000000" w14:paraId="00000110">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tcPr>
          <w:p w:rsidR="00000000" w:rsidDel="00000000" w:rsidP="00000000" w:rsidRDefault="00000000" w:rsidRPr="00000000" w14:paraId="00000111">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Capacità di immagazzinare e recuperare le informazioni (date, definizioni, termini specifici delle discipline…)</w:t>
            </w:r>
          </w:p>
        </w:tc>
        <w:tc>
          <w:tcPr>
            <w:gridSpan w:val="2"/>
            <w:shd w:fill="auto" w:val="clear"/>
          </w:tcPr>
          <w:p w:rsidR="00000000" w:rsidDel="00000000" w:rsidP="00000000" w:rsidRDefault="00000000" w:rsidRPr="00000000" w14:paraId="00000112">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tcPr>
          <w:p w:rsidR="00000000" w:rsidDel="00000000" w:rsidP="00000000" w:rsidRDefault="00000000" w:rsidRPr="00000000" w14:paraId="00000114">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gridSpan w:val="2"/>
            <w:shd w:fill="auto" w:val="clear"/>
          </w:tcPr>
          <w:p w:rsidR="00000000" w:rsidDel="00000000" w:rsidP="00000000" w:rsidRDefault="00000000" w:rsidRPr="00000000" w14:paraId="00000115">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tcPr>
          <w:p w:rsidR="00000000" w:rsidDel="00000000" w:rsidP="00000000" w:rsidRDefault="00000000" w:rsidRPr="00000000" w14:paraId="00000117">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r>
        <w:trPr>
          <w:cantSplit w:val="0"/>
          <w:trHeight w:val="560" w:hRule="atLeast"/>
          <w:tblHeader w:val="0"/>
        </w:trPr>
        <w:tc>
          <w:tcPr>
            <w:shd w:fill="auto" w:val="clear"/>
          </w:tcPr>
          <w:p w:rsidR="00000000" w:rsidDel="00000000" w:rsidP="00000000" w:rsidRDefault="00000000" w:rsidRPr="00000000" w14:paraId="00000118">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tcPr>
          <w:p w:rsidR="00000000" w:rsidDel="00000000" w:rsidP="00000000" w:rsidRDefault="00000000" w:rsidRPr="00000000" w14:paraId="00000119">
            <w:pPr>
              <w:pageBreakBefore w:val="0"/>
              <w:widowControl w:val="0"/>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Capacità di organizzare le informazioni (integrazione di più informazioni ed elaborazione di concetti)</w:t>
            </w:r>
          </w:p>
        </w:tc>
        <w:tc>
          <w:tcPr>
            <w:gridSpan w:val="2"/>
            <w:shd w:fill="auto" w:val="clear"/>
          </w:tcPr>
          <w:p w:rsidR="00000000" w:rsidDel="00000000" w:rsidP="00000000" w:rsidRDefault="00000000" w:rsidRPr="00000000" w14:paraId="0000011A">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tcPr>
          <w:p w:rsidR="00000000" w:rsidDel="00000000" w:rsidP="00000000" w:rsidRDefault="00000000" w:rsidRPr="00000000" w14:paraId="0000011C">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gridSpan w:val="2"/>
            <w:shd w:fill="auto" w:val="clear"/>
          </w:tcPr>
          <w:p w:rsidR="00000000" w:rsidDel="00000000" w:rsidP="00000000" w:rsidRDefault="00000000" w:rsidRPr="00000000" w14:paraId="0000011D">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c>
          <w:tcPr>
            <w:shd w:fill="auto" w:val="clear"/>
          </w:tcPr>
          <w:p w:rsidR="00000000" w:rsidDel="00000000" w:rsidP="00000000" w:rsidRDefault="00000000" w:rsidRPr="00000000" w14:paraId="0000011F">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tc>
      </w:tr>
    </w:tbl>
    <w:p w:rsidR="00000000" w:rsidDel="00000000" w:rsidP="00000000" w:rsidRDefault="00000000" w:rsidRPr="00000000" w14:paraId="00000120">
      <w:pPr>
        <w:pageBreakBefore w:val="0"/>
        <w:widowControl w:val="0"/>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 considerarsi da NON ADEGUATO in un crescere fino ad AEGUATO.</w:t>
      </w:r>
    </w:p>
    <w:p w:rsidR="00000000" w:rsidDel="00000000" w:rsidP="00000000" w:rsidRDefault="00000000" w:rsidRPr="00000000" w14:paraId="00000121">
      <w:pPr>
        <w:pageBreakBefore w:val="0"/>
        <w:widowControl w:val="0"/>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2">
      <w:pPr>
        <w:pageBreakBefore w:val="0"/>
        <w:widowControl w:val="0"/>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MISURE DISPENSATIVE E COMPENSATIVE</w:t>
      </w:r>
    </w:p>
    <w:p w:rsidR="00000000" w:rsidDel="00000000" w:rsidP="00000000" w:rsidRDefault="00000000" w:rsidRPr="00000000" w14:paraId="00000123">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4">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Per le strategie didattiche, misure dispensative e compensative, criteri di valutazione concordati dal Consiglio di Classe / team pedagogico, vedi quadro riassuntivo (Allegato 1)</w:t>
      </w:r>
    </w:p>
    <w:p w:rsidR="00000000" w:rsidDel="00000000" w:rsidP="00000000" w:rsidRDefault="00000000" w:rsidRPr="00000000" w14:paraId="00000125">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6">
      <w:pPr>
        <w:pageBreakBefore w:val="0"/>
        <w:widowControl w:val="0"/>
        <w:pBdr>
          <w:top w:space="0" w:sz="0" w:val="nil"/>
          <w:left w:space="0" w:sz="0" w:val="nil"/>
          <w:bottom w:space="0" w:sz="0" w:val="nil"/>
          <w:right w:space="0" w:sz="0" w:val="nil"/>
          <w:between w:space="0" w:sz="0" w:val="nil"/>
        </w:pBdr>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ATTIVITÀ PROGRAMMATE</w:t>
      </w:r>
    </w:p>
    <w:p w:rsidR="00000000" w:rsidDel="00000000" w:rsidP="00000000" w:rsidRDefault="00000000" w:rsidRPr="00000000" w14:paraId="00000127">
      <w:pPr>
        <w:pageBreakBefore w:val="0"/>
        <w:widowControl w:val="0"/>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8">
      <w:pPr>
        <w:pageBreakBefore w:val="0"/>
        <w:widowControl w:val="0"/>
        <w:numPr>
          <w:ilvl w:val="0"/>
          <w:numId w:val="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Attività di recupero</w:t>
      </w:r>
    </w:p>
    <w:p w:rsidR="00000000" w:rsidDel="00000000" w:rsidP="00000000" w:rsidRDefault="00000000" w:rsidRPr="00000000" w14:paraId="00000129">
      <w:pPr>
        <w:pageBreakBefore w:val="0"/>
        <w:widowControl w:val="0"/>
        <w:numPr>
          <w:ilvl w:val="0"/>
          <w:numId w:val="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Attività di consolidamento e/o di potenziamento</w:t>
      </w:r>
    </w:p>
    <w:p w:rsidR="00000000" w:rsidDel="00000000" w:rsidP="00000000" w:rsidRDefault="00000000" w:rsidRPr="00000000" w14:paraId="0000012A">
      <w:pPr>
        <w:pageBreakBefore w:val="0"/>
        <w:widowControl w:val="0"/>
        <w:numPr>
          <w:ilvl w:val="0"/>
          <w:numId w:val="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Attività di laboratorio</w:t>
      </w:r>
    </w:p>
    <w:p w:rsidR="00000000" w:rsidDel="00000000" w:rsidP="00000000" w:rsidRDefault="00000000" w:rsidRPr="00000000" w14:paraId="0000012B">
      <w:pPr>
        <w:pageBreakBefore w:val="0"/>
        <w:widowControl w:val="0"/>
        <w:numPr>
          <w:ilvl w:val="0"/>
          <w:numId w:val="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Attività di classi aperte (per piccoli gruppi)</w:t>
      </w:r>
    </w:p>
    <w:p w:rsidR="00000000" w:rsidDel="00000000" w:rsidP="00000000" w:rsidRDefault="00000000" w:rsidRPr="00000000" w14:paraId="0000012C">
      <w:pPr>
        <w:pageBreakBefore w:val="0"/>
        <w:widowControl w:val="0"/>
        <w:numPr>
          <w:ilvl w:val="0"/>
          <w:numId w:val="7"/>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Attività all’esterno dell’ambiente scolastico</w:t>
      </w:r>
    </w:p>
    <w:p w:rsidR="00000000" w:rsidDel="00000000" w:rsidP="00000000" w:rsidRDefault="00000000" w:rsidRPr="00000000" w14:paraId="0000012D">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2E">
      <w:pPr>
        <w:pageBreakBefore w:val="0"/>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PATTO CON LA FAMIGLIA</w:t>
      </w:r>
    </w:p>
    <w:p w:rsidR="00000000" w:rsidDel="00000000" w:rsidP="00000000" w:rsidRDefault="00000000" w:rsidRPr="00000000" w14:paraId="0000012F">
      <w:pPr>
        <w:pageBreakBefore w:val="0"/>
        <w:widowControl w:val="0"/>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Si concordano:</w:t>
      </w:r>
    </w:p>
    <w:p w:rsidR="00000000" w:rsidDel="00000000" w:rsidP="00000000" w:rsidRDefault="00000000" w:rsidRPr="00000000" w14:paraId="00000130">
      <w:pPr>
        <w:pageBreakBefore w:val="0"/>
        <w:widowControl w:val="0"/>
        <w:numPr>
          <w:ilvl w:val="0"/>
          <w:numId w:val="10"/>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 compiti a casa (quantità, qualità richiesta…);</w:t>
      </w:r>
    </w:p>
    <w:p w:rsidR="00000000" w:rsidDel="00000000" w:rsidP="00000000" w:rsidRDefault="00000000" w:rsidRPr="00000000" w14:paraId="00000131">
      <w:pPr>
        <w:pageBreakBefore w:val="0"/>
        <w:widowControl w:val="0"/>
        <w:numPr>
          <w:ilvl w:val="0"/>
          <w:numId w:val="10"/>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 modalità di aiuto: chi, come, per quanto tempo, per quali attività/discipline;</w:t>
      </w:r>
    </w:p>
    <w:p w:rsidR="00000000" w:rsidDel="00000000" w:rsidP="00000000" w:rsidRDefault="00000000" w:rsidRPr="00000000" w14:paraId="00000132">
      <w:pPr>
        <w:pageBreakBefore w:val="0"/>
        <w:widowControl w:val="0"/>
        <w:numPr>
          <w:ilvl w:val="0"/>
          <w:numId w:val="10"/>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gli strumenti compensativi da utilizzare a casa;</w:t>
      </w:r>
    </w:p>
    <w:p w:rsidR="00000000" w:rsidDel="00000000" w:rsidP="00000000" w:rsidRDefault="00000000" w:rsidRPr="00000000" w14:paraId="00000133">
      <w:pPr>
        <w:pageBreakBefore w:val="0"/>
        <w:widowControl w:val="0"/>
        <w:numPr>
          <w:ilvl w:val="0"/>
          <w:numId w:val="10"/>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eventuali dispense;</w:t>
      </w:r>
    </w:p>
    <w:p w:rsidR="00000000" w:rsidDel="00000000" w:rsidP="00000000" w:rsidRDefault="00000000" w:rsidRPr="00000000" w14:paraId="00000134">
      <w:pPr>
        <w:pageBreakBefore w:val="0"/>
        <w:widowControl w:val="0"/>
        <w:numPr>
          <w:ilvl w:val="0"/>
          <w:numId w:val="10"/>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modalità, contenuti, richieste più importanti rispetto a  interrogazioni / verifiche</w:t>
      </w:r>
    </w:p>
    <w:p w:rsidR="00000000" w:rsidDel="00000000" w:rsidP="00000000" w:rsidRDefault="00000000" w:rsidRPr="00000000" w14:paraId="00000135">
      <w:pPr>
        <w:pageBreakBefore w:val="0"/>
        <w:widowControl w:val="0"/>
        <w:pBdr>
          <w:top w:space="0" w:sz="0" w:val="nil"/>
          <w:left w:space="0" w:sz="0" w:val="nil"/>
          <w:bottom w:space="0" w:sz="0" w:val="nil"/>
          <w:right w:space="0" w:sz="0" w:val="nil"/>
          <w:between w:space="0" w:sz="0" w:val="nil"/>
        </w:pBdr>
        <w:spacing w:line="276" w:lineRule="auto"/>
        <w:ind w:lef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36">
      <w:pPr>
        <w:pageBreakBefore w:val="0"/>
        <w:widowControl w:val="0"/>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La famiglia si impegna a</w:t>
      </w:r>
    </w:p>
    <w:p w:rsidR="00000000" w:rsidDel="00000000" w:rsidP="00000000" w:rsidRDefault="00000000" w:rsidRPr="00000000" w14:paraId="00000137">
      <w:pPr>
        <w:pageBreakBefore w:val="0"/>
        <w:widowControl w:val="0"/>
        <w:numPr>
          <w:ilvl w:val="0"/>
          <w:numId w:val="10"/>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collaborare con il corpo docente, segnalando tempestivamente eventuali situazioni di disagio</w:t>
      </w:r>
    </w:p>
    <w:p w:rsidR="00000000" w:rsidDel="00000000" w:rsidP="00000000" w:rsidRDefault="00000000" w:rsidRPr="00000000" w14:paraId="00000138">
      <w:pPr>
        <w:pageBreakBefore w:val="0"/>
        <w:widowControl w:val="0"/>
        <w:numPr>
          <w:ilvl w:val="0"/>
          <w:numId w:val="10"/>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fornire informazioni sullo stile di apprendimento del proprio figlio/a</w:t>
      </w:r>
    </w:p>
    <w:p w:rsidR="00000000" w:rsidDel="00000000" w:rsidP="00000000" w:rsidRDefault="00000000" w:rsidRPr="00000000" w14:paraId="00000139">
      <w:pPr>
        <w:pageBreakBefore w:val="0"/>
        <w:widowControl w:val="0"/>
        <w:numPr>
          <w:ilvl w:val="0"/>
          <w:numId w:val="10"/>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partecipare agli incontri periodici per il monitoraggio degli apprendimenti</w:t>
      </w:r>
    </w:p>
    <w:p w:rsidR="00000000" w:rsidDel="00000000" w:rsidP="00000000" w:rsidRDefault="00000000" w:rsidRPr="00000000" w14:paraId="0000013A">
      <w:pPr>
        <w:pageBreakBefore w:val="0"/>
        <w:widowControl w:val="0"/>
        <w:pBdr>
          <w:top w:space="0" w:sz="0" w:val="nil"/>
          <w:left w:space="0" w:sz="0" w:val="nil"/>
          <w:bottom w:space="0" w:sz="0" w:val="nil"/>
          <w:right w:space="0" w:sz="0" w:val="nil"/>
          <w:between w:space="0" w:sz="0" w:val="nil"/>
        </w:pBdr>
        <w:spacing w:line="276" w:lineRule="auto"/>
        <w:ind w:left="1068"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3B">
      <w:pPr>
        <w:pageBreakBefore w:val="0"/>
        <w:widowControl w:val="0"/>
        <w:pBdr>
          <w:top w:space="0" w:sz="0" w:val="nil"/>
          <w:left w:space="0" w:sz="0" w:val="nil"/>
          <w:bottom w:space="0" w:sz="0" w:val="nil"/>
          <w:right w:space="0" w:sz="0" w:val="nil"/>
          <w:between w:space="0" w:sz="0" w:val="nil"/>
        </w:pBdr>
        <w:spacing w:line="276"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L’alunno/a si impegna a</w:t>
      </w:r>
    </w:p>
    <w:p w:rsidR="00000000" w:rsidDel="00000000" w:rsidP="00000000" w:rsidRDefault="00000000" w:rsidRPr="00000000" w14:paraId="0000013C">
      <w:pPr>
        <w:pageBreakBefore w:val="0"/>
        <w:widowControl w:val="0"/>
        <w:numPr>
          <w:ilvl w:val="0"/>
          <w:numId w:val="4"/>
        </w:numPr>
        <w:pBdr>
          <w:top w:space="0" w:sz="0" w:val="nil"/>
          <w:left w:space="0" w:sz="0" w:val="nil"/>
          <w:bottom w:space="0" w:sz="0" w:val="nil"/>
          <w:right w:space="0" w:sz="0" w:val="nil"/>
          <w:between w:space="0" w:sz="0" w:val="nil"/>
        </w:pBdr>
        <w:spacing w:line="276" w:lineRule="auto"/>
        <w:ind w:left="714" w:hanging="35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Collaborare per il raggiungimento degli obiettivi prefissati </w:t>
      </w:r>
    </w:p>
    <w:p w:rsidR="00000000" w:rsidDel="00000000" w:rsidP="00000000" w:rsidRDefault="00000000" w:rsidRPr="00000000" w14:paraId="0000013D">
      <w:pPr>
        <w:pageBreakBefore w:val="0"/>
        <w:widowControl w:val="0"/>
        <w:numPr>
          <w:ilvl w:val="0"/>
          <w:numId w:val="4"/>
        </w:numPr>
        <w:pBdr>
          <w:top w:space="0" w:sz="0" w:val="nil"/>
          <w:left w:space="0" w:sz="0" w:val="nil"/>
          <w:bottom w:space="0" w:sz="0" w:val="nil"/>
          <w:right w:space="0" w:sz="0" w:val="nil"/>
          <w:between w:space="0" w:sz="0" w:val="nil"/>
        </w:pBdr>
        <w:spacing w:line="276" w:lineRule="auto"/>
        <w:ind w:left="714" w:hanging="35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Chiedere aiuto quando si trova in difficoltà</w:t>
      </w:r>
    </w:p>
    <w:p w:rsidR="00000000" w:rsidDel="00000000" w:rsidP="00000000" w:rsidRDefault="00000000" w:rsidRPr="00000000" w14:paraId="0000013E">
      <w:pPr>
        <w:pageBreakBefore w:val="0"/>
        <w:widowControl w:val="0"/>
        <w:numPr>
          <w:ilvl w:val="0"/>
          <w:numId w:val="4"/>
        </w:numPr>
        <w:pBdr>
          <w:top w:space="0" w:sz="0" w:val="nil"/>
          <w:left w:space="0" w:sz="0" w:val="nil"/>
          <w:bottom w:space="0" w:sz="0" w:val="nil"/>
          <w:right w:space="0" w:sz="0" w:val="nil"/>
          <w:between w:space="0" w:sz="0" w:val="nil"/>
        </w:pBdr>
        <w:spacing w:line="276" w:lineRule="auto"/>
        <w:ind w:left="714" w:hanging="357"/>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Fornire a docenti le informazioni che possono contribuire a comprendere le proprie difficoltà e le modalità per superarle</w:t>
      </w:r>
    </w:p>
    <w:p w:rsidR="00000000" w:rsidDel="00000000" w:rsidP="00000000" w:rsidRDefault="00000000" w:rsidRPr="00000000" w14:paraId="0000013F">
      <w:pPr>
        <w:pageBreakBefore w:val="0"/>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40">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N.B.: Il patto con la famiglia e con l’alunno verrà costantemente arricchito dalla ricerca della condivisione delle strategie e dalla fiducia nella possibilità di perseguire il successo formativo (a tal fine sono molto utili i rilevamenti oggettivi dei progressi in itinere.</w:t>
      </w:r>
    </w:p>
    <w:p w:rsidR="00000000" w:rsidDel="00000000" w:rsidP="00000000" w:rsidRDefault="00000000" w:rsidRPr="00000000" w14:paraId="00000141">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pageBreakBefore w:val="0"/>
        <w:spacing w:after="160" w:line="25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3">
      <w:pPr>
        <w:pageBreakBefore w:val="0"/>
        <w:spacing w:after="160" w:line="25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4">
      <w:pPr>
        <w:pageBreakBefore w:val="0"/>
        <w:spacing w:after="160" w:line="25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5">
      <w:pPr>
        <w:pageBreakBefore w:val="0"/>
        <w:spacing w:after="160" w:line="25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6">
      <w:pPr>
        <w:pageBreakBefore w:val="0"/>
        <w:spacing w:after="160" w:line="25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7">
      <w:pPr>
        <w:pageBreakBefore w:val="0"/>
        <w:spacing w:after="160" w:line="25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8">
      <w:pPr>
        <w:pageBreakBefore w:val="0"/>
        <w:spacing w:after="160" w:line="25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9">
      <w:pPr>
        <w:pageBreakBefore w:val="0"/>
        <w:spacing w:after="160" w:line="25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A">
      <w:pPr>
        <w:pageBreakBefore w:val="0"/>
        <w:spacing w:after="160" w:line="25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B">
      <w:pPr>
        <w:pageBreakBefore w:val="0"/>
        <w:spacing w:after="160" w:line="25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C">
      <w:pPr>
        <w:pageBreakBefore w:val="0"/>
        <w:spacing w:after="160" w:line="25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D">
      <w:pPr>
        <w:pageBreakBefore w:val="0"/>
        <w:spacing w:after="160" w:line="25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E">
      <w:pPr>
        <w:pageBreakBefore w:val="0"/>
        <w:spacing w:after="160" w:line="25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F">
      <w:pPr>
        <w:pageBreakBefore w:val="0"/>
        <w:spacing w:after="160" w:line="25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0">
      <w:pPr>
        <w:pageBreakBefore w:val="0"/>
        <w:spacing w:after="160" w:line="25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1">
      <w:pPr>
        <w:pageBreakBefore w:val="0"/>
        <w:spacing w:after="160" w:line="25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2">
      <w:pPr>
        <w:pageBreakBefore w:val="0"/>
        <w:spacing w:after="160" w:line="254"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ESAMI CONCLUSIVI DEL PRIMO CICLO</w:t>
      </w:r>
    </w:p>
    <w:p w:rsidR="00000000" w:rsidDel="00000000" w:rsidP="00000000" w:rsidRDefault="00000000" w:rsidRPr="00000000" w14:paraId="00000153">
      <w:pPr>
        <w:pageBreakBefore w:val="0"/>
        <w:spacing w:after="160" w:line="254"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(solo per le classi III)</w:t>
      </w:r>
    </w:p>
    <w:p w:rsidR="00000000" w:rsidDel="00000000" w:rsidP="00000000" w:rsidRDefault="00000000" w:rsidRPr="00000000" w14:paraId="00000154">
      <w:pPr>
        <w:pageBreakBefore w:val="0"/>
        <w:spacing w:after="160" w:line="25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Gli articoli 2, 3, 5, 6 e 11 del Dlgs 62/2017, seguiti dai decreti attuativi 741 e 742/2017, come precisato dalla Nota circolare prot. N. 1865 del 10 ottobre 2017, disciplinano la valutazione degli alunni con disturbi specifici di apprendimento ai fini dell’ammissione all’esame di stato, che viene effettuata tenendo a riferimento il piano didattico personalizzato elaborato dal Consiglio di classe. Per gli alunni e le alunne dispensati dalle prove scritte di lingua straniera, la sottocommissione individua la modalità e i contenuti della prova orale sostitutiva la prova scritta. Per gli alunni e le alunne esonerati dall’insegnamento di una o entrambe le lingue straniere, se necessario, vengono definite sulla base del piano didattico personalizzato, prove differenziate con valore equivalente ai fini del superamento dell’esame e del conseguimento del diploma.</w:t>
      </w:r>
    </w:p>
    <w:p w:rsidR="00000000" w:rsidDel="00000000" w:rsidP="00000000" w:rsidRDefault="00000000" w:rsidRPr="00000000" w14:paraId="00000155">
      <w:pPr>
        <w:pageBreakBefore w:val="0"/>
        <w:spacing w:after="160" w:line="25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Gli alunni e le alunne con disturbo specifico di apprendimento partecipano alle Prove Invalsi, di cui agli art 4 e 7 del Dlgs 62/2017; per lo svolgimento delle suddette prove il consiglio di classe può disporre di adeguati strumenti compensativi coerenti con il piano didattico personalizzato dei quali hanno fatto abitualmente uso nel corso dell’anno scolastico o comunque ritenuti funzionali allo svolgimento delle prove ed usufruendo eventualmente di tempi più lunghi per lo svolgimento delle prove scritte. Gli alunni e le alunne dispensati dalle prove scritte di lingua inglese o esonerati dall’insegnamento della lingua, non sostengono la prova nazionale di lingua inglese</w:t>
      </w:r>
    </w:p>
    <w:p w:rsidR="00000000" w:rsidDel="00000000" w:rsidP="00000000" w:rsidRDefault="00000000" w:rsidRPr="00000000" w14:paraId="00000156">
      <w:pPr>
        <w:pageBreakBefore w:val="0"/>
        <w:spacing w:after="160" w:line="25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Nel diploma finale non viene fatta menzione delle modalità di svolgimento e di differenziazione delle prove.</w:t>
      </w:r>
    </w:p>
    <w:p w:rsidR="00000000" w:rsidDel="00000000" w:rsidP="00000000" w:rsidRDefault="00000000" w:rsidRPr="00000000" w14:paraId="00000157">
      <w:pPr>
        <w:pageBreakBefore w:val="0"/>
        <w:spacing w:after="160" w:line="25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58">
      <w:pPr>
        <w:pageBreakBefore w:val="0"/>
        <w:spacing w:line="25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sintesi e in coerenza con la normativa e con il piano didattico personalizzato elaborato, l’alunno …………………………………………………… </w:t>
      </w:r>
    </w:p>
    <w:p w:rsidR="00000000" w:rsidDel="00000000" w:rsidP="00000000" w:rsidRDefault="00000000" w:rsidRPr="00000000" w14:paraId="00000159">
      <w:pPr>
        <w:pageBreakBefore w:val="0"/>
        <w:spacing w:line="254" w:lineRule="auto"/>
        <w:jc w:val="both"/>
        <w:rPr>
          <w:rFonts w:ascii="Calibri" w:cs="Calibri" w:eastAsia="Calibri" w:hAnsi="Calibri"/>
          <w:sz w:val="22"/>
          <w:szCs w:val="22"/>
        </w:rPr>
      </w:pPr>
      <w:r w:rsidDel="00000000" w:rsidR="00000000" w:rsidRPr="00000000">
        <w:rPr>
          <w:rFonts w:ascii="Arial" w:cs="Arial" w:eastAsia="Arial" w:hAnsi="Arial"/>
          <w:sz w:val="22"/>
          <w:szCs w:val="22"/>
          <w:rtl w:val="0"/>
        </w:rPr>
        <w:t xml:space="preserve">svolgerà/non svolgerà la prova nazionale di inglese (</w:t>
      </w:r>
      <w:r w:rsidDel="00000000" w:rsidR="00000000" w:rsidRPr="00000000">
        <w:rPr>
          <w:rFonts w:ascii="Arial" w:cs="Arial" w:eastAsia="Arial" w:hAnsi="Arial"/>
          <w:i w:val="1"/>
          <w:sz w:val="22"/>
          <w:szCs w:val="22"/>
          <w:rtl w:val="0"/>
        </w:rPr>
        <w:t xml:space="preserve">se motivato da certificazione medica su esplicita richiesta dello specialista e della famiglia</w:t>
      </w:r>
      <w:r w:rsidDel="00000000" w:rsidR="00000000" w:rsidRPr="00000000">
        <w:rPr>
          <w:rFonts w:ascii="Arial" w:cs="Arial" w:eastAsia="Arial" w:hAnsi="Arial"/>
          <w:sz w:val="22"/>
          <w:szCs w:val="22"/>
          <w:rtl w:val="0"/>
        </w:rPr>
        <w:t xml:space="preserve">) ; </w:t>
      </w:r>
      <w:r w:rsidDel="00000000" w:rsidR="00000000" w:rsidRPr="00000000">
        <w:rPr>
          <w:rtl w:val="0"/>
        </w:rPr>
      </w:r>
    </w:p>
    <w:p w:rsidR="00000000" w:rsidDel="00000000" w:rsidP="00000000" w:rsidRDefault="00000000" w:rsidRPr="00000000" w14:paraId="0000015A">
      <w:pPr>
        <w:pageBreakBefore w:val="0"/>
        <w:spacing w:line="254" w:lineRule="auto"/>
        <w:jc w:val="both"/>
        <w:rPr>
          <w:rFonts w:ascii="Calibri" w:cs="Calibri" w:eastAsia="Calibri" w:hAnsi="Calibri"/>
          <w:sz w:val="22"/>
          <w:szCs w:val="22"/>
        </w:rPr>
      </w:pPr>
      <w:r w:rsidDel="00000000" w:rsidR="00000000" w:rsidRPr="00000000">
        <w:rPr>
          <w:rFonts w:ascii="Arial" w:cs="Arial" w:eastAsia="Arial" w:hAnsi="Arial"/>
          <w:sz w:val="22"/>
          <w:szCs w:val="22"/>
          <w:rtl w:val="0"/>
        </w:rPr>
        <w:t xml:space="preserve">svolgerà/non svolgerà la prova scritta nelle lingue straniere (</w:t>
      </w:r>
      <w:r w:rsidDel="00000000" w:rsidR="00000000" w:rsidRPr="00000000">
        <w:rPr>
          <w:rFonts w:ascii="Arial" w:cs="Arial" w:eastAsia="Arial" w:hAnsi="Arial"/>
          <w:i w:val="1"/>
          <w:sz w:val="22"/>
          <w:szCs w:val="22"/>
          <w:rtl w:val="0"/>
        </w:rPr>
        <w:t xml:space="preserve">se motivato da certificazione medica su esplicita richiesta dello specialista e della famiglia)</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15B">
      <w:pPr>
        <w:pageBreakBefore w:val="0"/>
        <w:spacing w:line="254" w:lineRule="auto"/>
        <w:jc w:val="both"/>
        <w:rPr>
          <w:rFonts w:ascii="Calibri" w:cs="Calibri" w:eastAsia="Calibri" w:hAnsi="Calibri"/>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Compilare solo nel caso di esonero dalla prova scritta nelle lingue straniere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15C">
      <w:pPr>
        <w:pageBreakBefore w:val="0"/>
        <w:spacing w:line="25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alternativa e secondo quanto indicato nel Piano Didattico personalizzato</w:t>
      </w:r>
    </w:p>
    <w:p w:rsidR="00000000" w:rsidDel="00000000" w:rsidP="00000000" w:rsidRDefault="00000000" w:rsidRPr="00000000" w14:paraId="0000015D">
      <w:pPr>
        <w:pageBreakBefore w:val="0"/>
        <w:numPr>
          <w:ilvl w:val="0"/>
          <w:numId w:val="3"/>
        </w:numPr>
        <w:spacing w:line="254" w:lineRule="auto"/>
        <w:ind w:left="765" w:hanging="360"/>
        <w:jc w:val="both"/>
        <w:rPr>
          <w:sz w:val="22"/>
          <w:szCs w:val="22"/>
        </w:rPr>
      </w:pPr>
      <w:r w:rsidDel="00000000" w:rsidR="00000000" w:rsidRPr="00000000">
        <w:rPr>
          <w:rFonts w:ascii="Arial" w:cs="Arial" w:eastAsia="Arial" w:hAnsi="Arial"/>
          <w:sz w:val="22"/>
          <w:szCs w:val="22"/>
          <w:rtl w:val="0"/>
        </w:rPr>
        <w:t xml:space="preserve">L’alunno sosterrà solo la prova orale in lingua</w:t>
      </w:r>
      <w:r w:rsidDel="00000000" w:rsidR="00000000" w:rsidRPr="00000000">
        <w:rPr>
          <w:rtl w:val="0"/>
        </w:rPr>
      </w:r>
    </w:p>
    <w:p w:rsidR="00000000" w:rsidDel="00000000" w:rsidP="00000000" w:rsidRDefault="00000000" w:rsidRPr="00000000" w14:paraId="0000015E">
      <w:pPr>
        <w:pageBreakBefore w:val="0"/>
        <w:numPr>
          <w:ilvl w:val="0"/>
          <w:numId w:val="3"/>
        </w:numPr>
        <w:spacing w:line="254" w:lineRule="auto"/>
        <w:ind w:left="765" w:hanging="360"/>
        <w:jc w:val="both"/>
        <w:rPr>
          <w:sz w:val="22"/>
          <w:szCs w:val="22"/>
        </w:rPr>
      </w:pPr>
      <w:r w:rsidDel="00000000" w:rsidR="00000000" w:rsidRPr="00000000">
        <w:rPr>
          <w:rFonts w:ascii="Arial" w:cs="Arial" w:eastAsia="Arial" w:hAnsi="Arial"/>
          <w:sz w:val="22"/>
          <w:szCs w:val="22"/>
          <w:rtl w:val="0"/>
        </w:rPr>
        <w:t xml:space="preserve">La commissione elaborerà una prova differenziata con valore equivalente</w:t>
      </w:r>
      <w:r w:rsidDel="00000000" w:rsidR="00000000" w:rsidRPr="00000000">
        <w:rPr>
          <w:rtl w:val="0"/>
        </w:rPr>
      </w:r>
    </w:p>
    <w:p w:rsidR="00000000" w:rsidDel="00000000" w:rsidP="00000000" w:rsidRDefault="00000000" w:rsidRPr="00000000" w14:paraId="0000015F">
      <w:pPr>
        <w:pageBreakBefore w:val="0"/>
        <w:spacing w:line="254"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pageBreakBefore w:val="0"/>
        <w:spacing w:line="25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Durante le prove nazionali verranno consentiti i seguenti strumenti compensativi</w:t>
      </w:r>
    </w:p>
    <w:p w:rsidR="00000000" w:rsidDel="00000000" w:rsidP="00000000" w:rsidRDefault="00000000" w:rsidRPr="00000000" w14:paraId="00000161">
      <w:pPr>
        <w:pageBreakBefore w:val="0"/>
        <w:spacing w:line="254" w:lineRule="auto"/>
        <w:ind w:left="3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ITALIANO</w:t>
      </w:r>
    </w:p>
    <w:p w:rsidR="00000000" w:rsidDel="00000000" w:rsidP="00000000" w:rsidRDefault="00000000" w:rsidRPr="00000000" w14:paraId="00000162">
      <w:pPr>
        <w:pageBreakBefore w:val="0"/>
        <w:numPr>
          <w:ilvl w:val="0"/>
          <w:numId w:val="1"/>
        </w:numPr>
        <w:spacing w:line="254" w:lineRule="auto"/>
        <w:ind w:left="1080" w:firstLine="0"/>
        <w:jc w:val="both"/>
        <w:rPr/>
      </w:pPr>
      <w:r w:rsidDel="00000000" w:rsidR="00000000" w:rsidRPr="00000000">
        <w:rPr>
          <w:rFonts w:ascii="Arial" w:cs="Arial" w:eastAsia="Arial" w:hAnsi="Arial"/>
          <w:rtl w:val="0"/>
        </w:rPr>
        <w:t xml:space="preserve">Tempi più lunghi</w:t>
      </w:r>
      <w:r w:rsidDel="00000000" w:rsidR="00000000" w:rsidRPr="00000000">
        <w:rPr>
          <w:rtl w:val="0"/>
        </w:rPr>
      </w:r>
    </w:p>
    <w:p w:rsidR="00000000" w:rsidDel="00000000" w:rsidP="00000000" w:rsidRDefault="00000000" w:rsidRPr="00000000" w14:paraId="00000163">
      <w:pPr>
        <w:pageBreakBefore w:val="0"/>
        <w:numPr>
          <w:ilvl w:val="0"/>
          <w:numId w:val="1"/>
        </w:numPr>
        <w:spacing w:line="254" w:lineRule="auto"/>
        <w:ind w:left="1080" w:firstLine="0"/>
        <w:jc w:val="both"/>
        <w:rPr/>
      </w:pPr>
      <w:r w:rsidDel="00000000" w:rsidR="00000000" w:rsidRPr="00000000">
        <w:rPr>
          <w:rFonts w:ascii="Arial" w:cs="Arial" w:eastAsia="Arial" w:hAnsi="Arial"/>
          <w:rtl w:val="0"/>
        </w:rPr>
        <w:t xml:space="preserve">Dizionario</w:t>
      </w:r>
      <w:r w:rsidDel="00000000" w:rsidR="00000000" w:rsidRPr="00000000">
        <w:rPr>
          <w:rtl w:val="0"/>
        </w:rPr>
      </w:r>
    </w:p>
    <w:p w:rsidR="00000000" w:rsidDel="00000000" w:rsidP="00000000" w:rsidRDefault="00000000" w:rsidRPr="00000000" w14:paraId="00000164">
      <w:pPr>
        <w:pageBreakBefore w:val="0"/>
        <w:numPr>
          <w:ilvl w:val="0"/>
          <w:numId w:val="1"/>
        </w:numPr>
        <w:spacing w:line="254" w:lineRule="auto"/>
        <w:ind w:left="1080" w:firstLine="0"/>
        <w:jc w:val="both"/>
        <w:rPr/>
      </w:pPr>
      <w:r w:rsidDel="00000000" w:rsidR="00000000" w:rsidRPr="00000000">
        <w:rPr>
          <w:rFonts w:ascii="Arial" w:cs="Arial" w:eastAsia="Arial" w:hAnsi="Arial"/>
          <w:rtl w:val="0"/>
        </w:rPr>
        <w:t xml:space="preserve">Sintesi vocale</w:t>
      </w:r>
      <w:r w:rsidDel="00000000" w:rsidR="00000000" w:rsidRPr="00000000">
        <w:rPr>
          <w:rtl w:val="0"/>
        </w:rPr>
      </w:r>
    </w:p>
    <w:p w:rsidR="00000000" w:rsidDel="00000000" w:rsidP="00000000" w:rsidRDefault="00000000" w:rsidRPr="00000000" w14:paraId="00000165">
      <w:pPr>
        <w:pageBreakBefore w:val="0"/>
        <w:numPr>
          <w:ilvl w:val="0"/>
          <w:numId w:val="1"/>
        </w:numPr>
        <w:spacing w:line="254" w:lineRule="auto"/>
        <w:ind w:left="1080" w:firstLine="0"/>
        <w:jc w:val="both"/>
        <w:rPr/>
      </w:pPr>
      <w:r w:rsidDel="00000000" w:rsidR="00000000" w:rsidRPr="00000000">
        <w:rPr>
          <w:rFonts w:ascii="Arial" w:cs="Arial" w:eastAsia="Arial" w:hAnsi="Arial"/>
          <w:rtl w:val="0"/>
        </w:rPr>
        <w:t xml:space="preserve">Altro (secondo Indicazioni Invalsi):</w:t>
      </w:r>
      <w:r w:rsidDel="00000000" w:rsidR="00000000" w:rsidRPr="00000000">
        <w:rPr>
          <w:rtl w:val="0"/>
        </w:rPr>
      </w:r>
    </w:p>
    <w:p w:rsidR="00000000" w:rsidDel="00000000" w:rsidP="00000000" w:rsidRDefault="00000000" w:rsidRPr="00000000" w14:paraId="00000166">
      <w:pPr>
        <w:pageBreakBefore w:val="0"/>
        <w:spacing w:line="254" w:lineRule="auto"/>
        <w:ind w:left="3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MATEMATICA</w:t>
      </w:r>
    </w:p>
    <w:p w:rsidR="00000000" w:rsidDel="00000000" w:rsidP="00000000" w:rsidRDefault="00000000" w:rsidRPr="00000000" w14:paraId="00000167">
      <w:pPr>
        <w:pageBreakBefore w:val="0"/>
        <w:numPr>
          <w:ilvl w:val="0"/>
          <w:numId w:val="5"/>
        </w:numPr>
        <w:spacing w:line="254" w:lineRule="auto"/>
        <w:ind w:left="1080" w:hanging="360"/>
        <w:jc w:val="both"/>
        <w:rPr/>
      </w:pPr>
      <w:r w:rsidDel="00000000" w:rsidR="00000000" w:rsidRPr="00000000">
        <w:rPr>
          <w:rFonts w:ascii="Arial" w:cs="Arial" w:eastAsia="Arial" w:hAnsi="Arial"/>
          <w:rtl w:val="0"/>
        </w:rPr>
        <w:t xml:space="preserve">Tempi più lunghi</w:t>
      </w:r>
      <w:r w:rsidDel="00000000" w:rsidR="00000000" w:rsidRPr="00000000">
        <w:rPr>
          <w:rtl w:val="0"/>
        </w:rPr>
      </w:r>
    </w:p>
    <w:p w:rsidR="00000000" w:rsidDel="00000000" w:rsidP="00000000" w:rsidRDefault="00000000" w:rsidRPr="00000000" w14:paraId="00000168">
      <w:pPr>
        <w:pageBreakBefore w:val="0"/>
        <w:numPr>
          <w:ilvl w:val="0"/>
          <w:numId w:val="5"/>
        </w:numPr>
        <w:spacing w:line="254" w:lineRule="auto"/>
        <w:ind w:left="1080" w:hanging="360"/>
        <w:jc w:val="both"/>
        <w:rPr/>
      </w:pPr>
      <w:r w:rsidDel="00000000" w:rsidR="00000000" w:rsidRPr="00000000">
        <w:rPr>
          <w:rFonts w:ascii="Arial" w:cs="Arial" w:eastAsia="Arial" w:hAnsi="Arial"/>
          <w:rtl w:val="0"/>
        </w:rPr>
        <w:t xml:space="preserve">Calcolatrice</w:t>
      </w:r>
      <w:r w:rsidDel="00000000" w:rsidR="00000000" w:rsidRPr="00000000">
        <w:rPr>
          <w:rtl w:val="0"/>
        </w:rPr>
      </w:r>
    </w:p>
    <w:p w:rsidR="00000000" w:rsidDel="00000000" w:rsidP="00000000" w:rsidRDefault="00000000" w:rsidRPr="00000000" w14:paraId="00000169">
      <w:pPr>
        <w:pageBreakBefore w:val="0"/>
        <w:numPr>
          <w:ilvl w:val="0"/>
          <w:numId w:val="5"/>
        </w:numPr>
        <w:spacing w:line="254" w:lineRule="auto"/>
        <w:ind w:left="1080" w:hanging="360"/>
        <w:jc w:val="both"/>
        <w:rPr/>
      </w:pPr>
      <w:r w:rsidDel="00000000" w:rsidR="00000000" w:rsidRPr="00000000">
        <w:rPr>
          <w:rFonts w:ascii="Arial" w:cs="Arial" w:eastAsia="Arial" w:hAnsi="Arial"/>
          <w:rtl w:val="0"/>
        </w:rPr>
        <w:t xml:space="preserve">Sintesi vocale</w:t>
      </w:r>
      <w:r w:rsidDel="00000000" w:rsidR="00000000" w:rsidRPr="00000000">
        <w:rPr>
          <w:rtl w:val="0"/>
        </w:rPr>
      </w:r>
    </w:p>
    <w:p w:rsidR="00000000" w:rsidDel="00000000" w:rsidP="00000000" w:rsidRDefault="00000000" w:rsidRPr="00000000" w14:paraId="0000016A">
      <w:pPr>
        <w:pageBreakBefore w:val="0"/>
        <w:numPr>
          <w:ilvl w:val="0"/>
          <w:numId w:val="5"/>
        </w:numPr>
        <w:spacing w:line="254" w:lineRule="auto"/>
        <w:ind w:left="1080" w:hanging="360"/>
        <w:jc w:val="both"/>
        <w:rPr/>
      </w:pPr>
      <w:r w:rsidDel="00000000" w:rsidR="00000000" w:rsidRPr="00000000">
        <w:rPr>
          <w:rFonts w:ascii="Arial" w:cs="Arial" w:eastAsia="Arial" w:hAnsi="Arial"/>
          <w:rtl w:val="0"/>
        </w:rPr>
        <w:t xml:space="preserve">Altro (secondo Indicazioni Invalsi):</w:t>
      </w:r>
      <w:r w:rsidDel="00000000" w:rsidR="00000000" w:rsidRPr="00000000">
        <w:rPr>
          <w:rtl w:val="0"/>
        </w:rPr>
      </w:r>
    </w:p>
    <w:p w:rsidR="00000000" w:rsidDel="00000000" w:rsidP="00000000" w:rsidRDefault="00000000" w:rsidRPr="00000000" w14:paraId="0000016B">
      <w:pPr>
        <w:pageBreakBefore w:val="0"/>
        <w:spacing w:line="254" w:lineRule="auto"/>
        <w:ind w:left="3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INGLESE</w:t>
      </w:r>
    </w:p>
    <w:p w:rsidR="00000000" w:rsidDel="00000000" w:rsidP="00000000" w:rsidRDefault="00000000" w:rsidRPr="00000000" w14:paraId="0000016C">
      <w:pPr>
        <w:pageBreakBefore w:val="0"/>
        <w:numPr>
          <w:ilvl w:val="0"/>
          <w:numId w:val="9"/>
        </w:numPr>
        <w:spacing w:line="254" w:lineRule="auto"/>
        <w:ind w:left="1080" w:hanging="360"/>
        <w:jc w:val="both"/>
        <w:rPr/>
      </w:pPr>
      <w:r w:rsidDel="00000000" w:rsidR="00000000" w:rsidRPr="00000000">
        <w:rPr>
          <w:rFonts w:ascii="Arial" w:cs="Arial" w:eastAsia="Arial" w:hAnsi="Arial"/>
          <w:rtl w:val="0"/>
        </w:rPr>
        <w:t xml:space="preserve">Tempi più lunghi</w:t>
      </w:r>
      <w:r w:rsidDel="00000000" w:rsidR="00000000" w:rsidRPr="00000000">
        <w:rPr>
          <w:rtl w:val="0"/>
        </w:rPr>
      </w:r>
    </w:p>
    <w:p w:rsidR="00000000" w:rsidDel="00000000" w:rsidP="00000000" w:rsidRDefault="00000000" w:rsidRPr="00000000" w14:paraId="0000016D">
      <w:pPr>
        <w:pageBreakBefore w:val="0"/>
        <w:numPr>
          <w:ilvl w:val="0"/>
          <w:numId w:val="9"/>
        </w:numPr>
        <w:spacing w:line="254" w:lineRule="auto"/>
        <w:ind w:left="1080" w:hanging="360"/>
        <w:jc w:val="both"/>
        <w:rPr/>
      </w:pPr>
      <w:r w:rsidDel="00000000" w:rsidR="00000000" w:rsidRPr="00000000">
        <w:rPr>
          <w:rFonts w:ascii="Arial" w:cs="Arial" w:eastAsia="Arial" w:hAnsi="Arial"/>
          <w:rtl w:val="0"/>
        </w:rPr>
        <w:t xml:space="preserve">Dizionario</w:t>
      </w:r>
      <w:r w:rsidDel="00000000" w:rsidR="00000000" w:rsidRPr="00000000">
        <w:rPr>
          <w:rtl w:val="0"/>
        </w:rPr>
      </w:r>
    </w:p>
    <w:p w:rsidR="00000000" w:rsidDel="00000000" w:rsidP="00000000" w:rsidRDefault="00000000" w:rsidRPr="00000000" w14:paraId="0000016E">
      <w:pPr>
        <w:pageBreakBefore w:val="0"/>
        <w:numPr>
          <w:ilvl w:val="0"/>
          <w:numId w:val="9"/>
        </w:numPr>
        <w:spacing w:line="254" w:lineRule="auto"/>
        <w:ind w:left="1080" w:hanging="360"/>
        <w:jc w:val="both"/>
        <w:rPr/>
      </w:pPr>
      <w:r w:rsidDel="00000000" w:rsidR="00000000" w:rsidRPr="00000000">
        <w:rPr>
          <w:rFonts w:ascii="Arial" w:cs="Arial" w:eastAsia="Arial" w:hAnsi="Arial"/>
          <w:rtl w:val="0"/>
        </w:rPr>
        <w:t xml:space="preserve">Sintesi vocale</w:t>
      </w:r>
      <w:r w:rsidDel="00000000" w:rsidR="00000000" w:rsidRPr="00000000">
        <w:rPr>
          <w:rtl w:val="0"/>
        </w:rPr>
      </w:r>
    </w:p>
    <w:p w:rsidR="00000000" w:rsidDel="00000000" w:rsidP="00000000" w:rsidRDefault="00000000" w:rsidRPr="00000000" w14:paraId="0000016F">
      <w:pPr>
        <w:pageBreakBefore w:val="0"/>
        <w:numPr>
          <w:ilvl w:val="0"/>
          <w:numId w:val="9"/>
        </w:numPr>
        <w:spacing w:line="254" w:lineRule="auto"/>
        <w:ind w:left="1080" w:hanging="360"/>
        <w:jc w:val="both"/>
        <w:rPr/>
      </w:pPr>
      <w:r w:rsidDel="00000000" w:rsidR="00000000" w:rsidRPr="00000000">
        <w:rPr>
          <w:rFonts w:ascii="Arial" w:cs="Arial" w:eastAsia="Arial" w:hAnsi="Arial"/>
          <w:rtl w:val="0"/>
        </w:rPr>
        <w:t xml:space="preserve">Altro (secondo Indicazioni Invalsi):</w:t>
      </w:r>
      <w:r w:rsidDel="00000000" w:rsidR="00000000" w:rsidRPr="00000000">
        <w:rPr>
          <w:rtl w:val="0"/>
        </w:rPr>
      </w:r>
    </w:p>
    <w:p w:rsidR="00000000" w:rsidDel="00000000" w:rsidP="00000000" w:rsidRDefault="00000000" w:rsidRPr="00000000" w14:paraId="00000170">
      <w:pPr>
        <w:pageBreakBefore w:val="0"/>
        <w:spacing w:line="25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Durante gli esami di Stato verranno autorizzati i seguenti strumenti compensativi</w:t>
      </w:r>
    </w:p>
    <w:p w:rsidR="00000000" w:rsidDel="00000000" w:rsidP="00000000" w:rsidRDefault="00000000" w:rsidRPr="00000000" w14:paraId="00000171">
      <w:pPr>
        <w:pageBreakBefore w:val="0"/>
        <w:spacing w:line="254" w:lineRule="auto"/>
        <w:ind w:left="70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ITALIANO</w:t>
      </w:r>
    </w:p>
    <w:p w:rsidR="00000000" w:rsidDel="00000000" w:rsidP="00000000" w:rsidRDefault="00000000" w:rsidRPr="00000000" w14:paraId="00000172">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Tempi più lunghi</w:t>
      </w:r>
      <w:r w:rsidDel="00000000" w:rsidR="00000000" w:rsidRPr="00000000">
        <w:rPr>
          <w:rtl w:val="0"/>
        </w:rPr>
      </w:r>
    </w:p>
    <w:p w:rsidR="00000000" w:rsidDel="00000000" w:rsidP="00000000" w:rsidRDefault="00000000" w:rsidRPr="00000000" w14:paraId="00000173">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Videoscrittura</w:t>
      </w:r>
      <w:r w:rsidDel="00000000" w:rsidR="00000000" w:rsidRPr="00000000">
        <w:rPr>
          <w:rtl w:val="0"/>
        </w:rPr>
      </w:r>
    </w:p>
    <w:p w:rsidR="00000000" w:rsidDel="00000000" w:rsidP="00000000" w:rsidRDefault="00000000" w:rsidRPr="00000000" w14:paraId="00000174">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Utilizzo del carattere stampato</w:t>
      </w:r>
      <w:r w:rsidDel="00000000" w:rsidR="00000000" w:rsidRPr="00000000">
        <w:rPr>
          <w:rtl w:val="0"/>
        </w:rPr>
      </w:r>
    </w:p>
    <w:p w:rsidR="00000000" w:rsidDel="00000000" w:rsidP="00000000" w:rsidRDefault="00000000" w:rsidRPr="00000000" w14:paraId="00000175">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Lettura ad alta voce del testo/sintesi vocale</w:t>
      </w:r>
      <w:r w:rsidDel="00000000" w:rsidR="00000000" w:rsidRPr="00000000">
        <w:rPr>
          <w:rtl w:val="0"/>
        </w:rPr>
      </w:r>
    </w:p>
    <w:p w:rsidR="00000000" w:rsidDel="00000000" w:rsidP="00000000" w:rsidRDefault="00000000" w:rsidRPr="00000000" w14:paraId="00000176">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Utilizzo di un carattere del testo ingrandito</w:t>
      </w:r>
      <w:r w:rsidDel="00000000" w:rsidR="00000000" w:rsidRPr="00000000">
        <w:rPr>
          <w:rtl w:val="0"/>
        </w:rPr>
      </w:r>
    </w:p>
    <w:p w:rsidR="00000000" w:rsidDel="00000000" w:rsidP="00000000" w:rsidRDefault="00000000" w:rsidRPr="00000000" w14:paraId="00000177">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Utilizzo di vocabolari elettronici</w:t>
      </w:r>
      <w:r w:rsidDel="00000000" w:rsidR="00000000" w:rsidRPr="00000000">
        <w:rPr>
          <w:rtl w:val="0"/>
        </w:rPr>
      </w:r>
    </w:p>
    <w:p w:rsidR="00000000" w:rsidDel="00000000" w:rsidP="00000000" w:rsidRDefault="00000000" w:rsidRPr="00000000" w14:paraId="00000178">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Altro:</w:t>
      </w:r>
      <w:r w:rsidDel="00000000" w:rsidR="00000000" w:rsidRPr="00000000">
        <w:rPr>
          <w:rtl w:val="0"/>
        </w:rPr>
      </w:r>
    </w:p>
    <w:p w:rsidR="00000000" w:rsidDel="00000000" w:rsidP="00000000" w:rsidRDefault="00000000" w:rsidRPr="00000000" w14:paraId="00000179">
      <w:pPr>
        <w:pageBreakBefore w:val="0"/>
        <w:spacing w:line="254" w:lineRule="auto"/>
        <w:ind w:left="70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MATEMATICA</w:t>
      </w:r>
    </w:p>
    <w:p w:rsidR="00000000" w:rsidDel="00000000" w:rsidP="00000000" w:rsidRDefault="00000000" w:rsidRPr="00000000" w14:paraId="0000017A">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Tempi più lunghi</w:t>
      </w:r>
      <w:r w:rsidDel="00000000" w:rsidR="00000000" w:rsidRPr="00000000">
        <w:rPr>
          <w:rtl w:val="0"/>
        </w:rPr>
      </w:r>
    </w:p>
    <w:p w:rsidR="00000000" w:rsidDel="00000000" w:rsidP="00000000" w:rsidRDefault="00000000" w:rsidRPr="00000000" w14:paraId="0000017B">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Uso della calcolatrice</w:t>
      </w:r>
      <w:r w:rsidDel="00000000" w:rsidR="00000000" w:rsidRPr="00000000">
        <w:rPr>
          <w:rtl w:val="0"/>
        </w:rPr>
      </w:r>
    </w:p>
    <w:p w:rsidR="00000000" w:rsidDel="00000000" w:rsidP="00000000" w:rsidRDefault="00000000" w:rsidRPr="00000000" w14:paraId="0000017C">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Uso delle tavole numeriche</w:t>
      </w:r>
      <w:r w:rsidDel="00000000" w:rsidR="00000000" w:rsidRPr="00000000">
        <w:rPr>
          <w:rtl w:val="0"/>
        </w:rPr>
      </w:r>
    </w:p>
    <w:p w:rsidR="00000000" w:rsidDel="00000000" w:rsidP="00000000" w:rsidRDefault="00000000" w:rsidRPr="00000000" w14:paraId="0000017D">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Videoscrittura</w:t>
      </w:r>
      <w:r w:rsidDel="00000000" w:rsidR="00000000" w:rsidRPr="00000000">
        <w:rPr>
          <w:rtl w:val="0"/>
        </w:rPr>
      </w:r>
    </w:p>
    <w:p w:rsidR="00000000" w:rsidDel="00000000" w:rsidP="00000000" w:rsidRDefault="00000000" w:rsidRPr="00000000" w14:paraId="0000017E">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Utilizzo di un carattere del testo ingrandito</w:t>
      </w:r>
      <w:r w:rsidDel="00000000" w:rsidR="00000000" w:rsidRPr="00000000">
        <w:rPr>
          <w:rtl w:val="0"/>
        </w:rPr>
      </w:r>
    </w:p>
    <w:p w:rsidR="00000000" w:rsidDel="00000000" w:rsidP="00000000" w:rsidRDefault="00000000" w:rsidRPr="00000000" w14:paraId="0000017F">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Altro:</w:t>
      </w:r>
      <w:r w:rsidDel="00000000" w:rsidR="00000000" w:rsidRPr="00000000">
        <w:rPr>
          <w:rtl w:val="0"/>
        </w:rPr>
      </w:r>
    </w:p>
    <w:p w:rsidR="00000000" w:rsidDel="00000000" w:rsidP="00000000" w:rsidRDefault="00000000" w:rsidRPr="00000000" w14:paraId="00000180">
      <w:pPr>
        <w:pageBreakBefore w:val="0"/>
        <w:spacing w:line="254" w:lineRule="auto"/>
        <w:ind w:left="708"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LINGUA STRANIERA (se prevista)</w:t>
      </w:r>
    </w:p>
    <w:p w:rsidR="00000000" w:rsidDel="00000000" w:rsidP="00000000" w:rsidRDefault="00000000" w:rsidRPr="00000000" w14:paraId="00000181">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Tempi più lunghi</w:t>
      </w:r>
      <w:r w:rsidDel="00000000" w:rsidR="00000000" w:rsidRPr="00000000">
        <w:rPr>
          <w:rtl w:val="0"/>
        </w:rPr>
      </w:r>
    </w:p>
    <w:p w:rsidR="00000000" w:rsidDel="00000000" w:rsidP="00000000" w:rsidRDefault="00000000" w:rsidRPr="00000000" w14:paraId="00000182">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Videoscrittura</w:t>
      </w:r>
      <w:r w:rsidDel="00000000" w:rsidR="00000000" w:rsidRPr="00000000">
        <w:rPr>
          <w:rtl w:val="0"/>
        </w:rPr>
      </w:r>
    </w:p>
    <w:p w:rsidR="00000000" w:rsidDel="00000000" w:rsidP="00000000" w:rsidRDefault="00000000" w:rsidRPr="00000000" w14:paraId="00000183">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Utilizzo del carattere stampato</w:t>
      </w:r>
      <w:r w:rsidDel="00000000" w:rsidR="00000000" w:rsidRPr="00000000">
        <w:rPr>
          <w:rtl w:val="0"/>
        </w:rPr>
      </w:r>
    </w:p>
    <w:p w:rsidR="00000000" w:rsidDel="00000000" w:rsidP="00000000" w:rsidRDefault="00000000" w:rsidRPr="00000000" w14:paraId="00000184">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Lettura ad alta voce del testo/sintesi vocale</w:t>
      </w:r>
      <w:r w:rsidDel="00000000" w:rsidR="00000000" w:rsidRPr="00000000">
        <w:rPr>
          <w:rtl w:val="0"/>
        </w:rPr>
      </w:r>
    </w:p>
    <w:p w:rsidR="00000000" w:rsidDel="00000000" w:rsidP="00000000" w:rsidRDefault="00000000" w:rsidRPr="00000000" w14:paraId="00000185">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Utilizzo di un carattere del testo ingrandito</w:t>
      </w:r>
      <w:r w:rsidDel="00000000" w:rsidR="00000000" w:rsidRPr="00000000">
        <w:rPr>
          <w:rtl w:val="0"/>
        </w:rPr>
      </w:r>
    </w:p>
    <w:p w:rsidR="00000000" w:rsidDel="00000000" w:rsidP="00000000" w:rsidRDefault="00000000" w:rsidRPr="00000000" w14:paraId="00000186">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Utilizzo di vocabolari elettronici</w:t>
      </w:r>
      <w:r w:rsidDel="00000000" w:rsidR="00000000" w:rsidRPr="00000000">
        <w:rPr>
          <w:rtl w:val="0"/>
        </w:rPr>
      </w:r>
    </w:p>
    <w:p w:rsidR="00000000" w:rsidDel="00000000" w:rsidP="00000000" w:rsidRDefault="00000000" w:rsidRPr="00000000" w14:paraId="00000187">
      <w:pPr>
        <w:pageBreakBefore w:val="0"/>
        <w:numPr>
          <w:ilvl w:val="0"/>
          <w:numId w:val="9"/>
        </w:numPr>
        <w:spacing w:line="254" w:lineRule="auto"/>
        <w:ind w:left="1788" w:firstLine="0"/>
        <w:jc w:val="both"/>
        <w:rPr/>
      </w:pPr>
      <w:r w:rsidDel="00000000" w:rsidR="00000000" w:rsidRPr="00000000">
        <w:rPr>
          <w:rFonts w:ascii="Arial" w:cs="Arial" w:eastAsia="Arial" w:hAnsi="Arial"/>
          <w:rtl w:val="0"/>
        </w:rPr>
        <w:t xml:space="preserve">Altro: </w:t>
      </w:r>
      <w:r w:rsidDel="00000000" w:rsidR="00000000" w:rsidRPr="00000000">
        <w:rPr>
          <w:rtl w:val="0"/>
        </w:rPr>
      </w:r>
    </w:p>
    <w:p w:rsidR="00000000" w:rsidDel="00000000" w:rsidP="00000000" w:rsidRDefault="00000000" w:rsidRPr="00000000" w14:paraId="00000188">
      <w:pPr>
        <w:pageBreakBefore w:val="0"/>
        <w:spacing w:line="254"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pageBreakBefore w:val="0"/>
        <w:spacing w:line="254"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A">
      <w:pPr>
        <w:pageBreakBefore w:val="0"/>
        <w:spacing w:line="25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Firma genitore                                        Firma alunno                                       Firma docenti</w:t>
      </w:r>
    </w:p>
    <w:p w:rsidR="00000000" w:rsidDel="00000000" w:rsidP="00000000" w:rsidRDefault="00000000" w:rsidRPr="00000000" w14:paraId="0000018B">
      <w:pPr>
        <w:pageBreakBefore w:val="0"/>
        <w:spacing w:line="254" w:lineRule="auto"/>
        <w:jc w:val="both"/>
        <w:rPr>
          <w:rFonts w:ascii="Calibri" w:cs="Calibri" w:eastAsia="Calibri" w:hAnsi="Calibri"/>
          <w:sz w:val="22"/>
          <w:szCs w:val="22"/>
        </w:rPr>
      </w:pPr>
      <w:r w:rsidDel="00000000" w:rsidR="00000000" w:rsidRPr="00000000">
        <w:rPr>
          <w:rFonts w:ascii="Arial" w:cs="Arial" w:eastAsia="Arial" w:hAnsi="Arial"/>
          <w:sz w:val="22"/>
          <w:szCs w:val="22"/>
          <w:rtl w:val="0"/>
        </w:rPr>
        <w:t xml:space="preserve">………………………………      ………………………………..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8C">
      <w:pPr>
        <w:pageBreakBefore w:val="0"/>
        <w:spacing w:line="254"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D">
      <w:pPr>
        <w:pageBreakBefore w:val="0"/>
        <w:spacing w:line="254"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Firma del dirigente scolastico</w:t>
      </w:r>
    </w:p>
    <w:p w:rsidR="00000000" w:rsidDel="00000000" w:rsidP="00000000" w:rsidRDefault="00000000" w:rsidRPr="00000000" w14:paraId="0000018E">
      <w:pPr>
        <w:pageBreakBefore w:val="0"/>
        <w:spacing w:line="254"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F">
      <w:pPr>
        <w:pageBreakBefore w:val="0"/>
        <w:spacing w:line="254"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90">
      <w:pPr>
        <w:pageBreakBefore w:val="0"/>
        <w:spacing w:line="254"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1">
      <w:pPr>
        <w:pageBreakBefore w:val="0"/>
        <w:spacing w:line="254"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2">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4">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5">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6">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7">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8">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9">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A">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B">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C">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D">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E">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F">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A0">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tl w:val="0"/>
        </w:rPr>
      </w:r>
    </w:p>
    <w:tbl>
      <w:tblPr>
        <w:tblStyle w:val="Table9"/>
        <w:tblW w:w="9777.0" w:type="dxa"/>
        <w:jc w:val="left"/>
        <w:tblInd w:w="-108.0" w:type="dxa"/>
        <w:tblLayout w:type="fixed"/>
        <w:tblLook w:val="0000"/>
      </w:tblPr>
      <w:tblGrid>
        <w:gridCol w:w="2443"/>
        <w:gridCol w:w="255"/>
        <w:gridCol w:w="4635"/>
        <w:gridCol w:w="2444"/>
        <w:tblGridChange w:id="0">
          <w:tblGrid>
            <w:gridCol w:w="2443"/>
            <w:gridCol w:w="255"/>
            <w:gridCol w:w="4635"/>
            <w:gridCol w:w="2444"/>
          </w:tblGrid>
        </w:tblGridChange>
      </w:tblGrid>
      <w:tr>
        <w:trPr>
          <w:cantSplit w:val="0"/>
          <w:tblHeader w:val="0"/>
        </w:trPr>
        <w:tc>
          <w:tcPr>
            <w:shd w:fill="auto" w:val="clear"/>
          </w:tcPr>
          <w:p w:rsidR="00000000" w:rsidDel="00000000" w:rsidP="00000000" w:rsidRDefault="00000000" w:rsidRPr="00000000" w14:paraId="000001A1">
            <w:pPr>
              <w:pageBreakBefore w:val="0"/>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A2">
            <w:pPr>
              <w:pageBreakBefore w:val="0"/>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sz w:val="22"/>
                <w:szCs w:val="22"/>
              </w:rPr>
            </w:pPr>
            <w:r w:rsidDel="00000000" w:rsidR="00000000" w:rsidRPr="00000000">
              <w:rPr>
                <w:rtl w:val="0"/>
              </w:rPr>
            </w:r>
          </w:p>
        </w:tc>
        <w:tc>
          <w:tcPr>
            <w:gridSpan w:val="2"/>
            <w:shd w:fill="auto" w:val="clear"/>
          </w:tcPr>
          <w:p w:rsidR="00000000" w:rsidDel="00000000" w:rsidP="00000000" w:rsidRDefault="00000000" w:rsidRPr="00000000" w14:paraId="000001A3">
            <w:pPr>
              <w:pageBreakBefore w:val="0"/>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5">
            <w:pPr>
              <w:pageBreakBefore w:val="0"/>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A6">
            <w:pPr>
              <w:pageBreakBefore w:val="0"/>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A7">
            <w:pPr>
              <w:pageBreakBefore w:val="0"/>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A8">
            <w:pPr>
              <w:pageBreakBefore w:val="0"/>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A9">
            <w:pPr>
              <w:pageBreakBefore w:val="0"/>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AB">
            <w:pPr>
              <w:pageBreakBefore w:val="0"/>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AC">
            <w:pPr>
              <w:pageBreakBefore w:val="0"/>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sz w:val="22"/>
                <w:szCs w:val="22"/>
              </w:rPr>
            </w:pPr>
            <w:r w:rsidDel="00000000" w:rsidR="00000000" w:rsidRPr="00000000">
              <w:rPr>
                <w:rtl w:val="0"/>
              </w:rPr>
            </w:r>
          </w:p>
        </w:tc>
      </w:tr>
      <w:tr>
        <w:trPr>
          <w:cantSplit w:val="0"/>
          <w:trHeight w:val="3560.92529296875" w:hRule="atLeast"/>
          <w:tblHeader w:val="0"/>
        </w:trPr>
        <w:tc>
          <w:tcPr>
            <w:gridSpan w:val="2"/>
            <w:shd w:fill="auto" w:val="clear"/>
          </w:tcPr>
          <w:p w:rsidR="00000000" w:rsidDel="00000000" w:rsidP="00000000" w:rsidRDefault="00000000" w:rsidRPr="00000000" w14:paraId="000001AD">
            <w:pPr>
              <w:pageBreakBefore w:val="0"/>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AF">
            <w:pPr>
              <w:pageBreakBefore w:val="0"/>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B0">
            <w:pPr>
              <w:pageBreakBefore w:val="0"/>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B1">
            <w:pPr>
              <w:pageBreakBefore w:val="0"/>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B3">
            <w:pPr>
              <w:pageBreakBefore w:val="0"/>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B4">
            <w:pPr>
              <w:pageBreakBefore w:val="0"/>
              <w:widowControl w:val="0"/>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1B5">
      <w:pPr>
        <w:pageBreakBefore w:val="0"/>
        <w:widowControl w:val="0"/>
        <w:pBdr>
          <w:top w:space="0" w:sz="0" w:val="nil"/>
          <w:left w:space="0" w:sz="0" w:val="nil"/>
          <w:bottom w:space="0" w:sz="0" w:val="nil"/>
          <w:right w:space="0" w:sz="0" w:val="nil"/>
          <w:between w:space="0" w:sz="0" w:val="nil"/>
        </w:pBd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ab/>
        <w:tab/>
        <w:tab/>
        <w:tab/>
        <w:tab/>
      </w:r>
    </w:p>
    <w:sectPr>
      <w:footerReference r:id="rId13" w:type="default"/>
      <w:type w:val="nextPage"/>
      <w:pgSz w:h="16838" w:w="11906" w:orient="portrait"/>
      <w:pgMar w:bottom="1134" w:top="1418" w:left="1134" w:right="1134" w:header="720"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6">
    <w:pPr>
      <w:pageBreakBefore w:val="0"/>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2997200</wp:posOffset>
              </wp:positionH>
              <wp:positionV relativeFrom="paragraph">
                <wp:posOffset>0</wp:posOffset>
              </wp:positionV>
              <wp:extent cx="95250" cy="193675"/>
              <wp:effectExtent b="0" l="0" r="0" t="0"/>
              <wp:wrapSquare wrapText="bothSides" distB="0" distT="0" distL="0" distR="0"/>
              <wp:docPr id="1033" name=""/>
              <a:graphic>
                <a:graphicData uri="http://schemas.microsoft.com/office/word/2010/wordprocessingShape">
                  <wps:wsp>
                    <wps:cNvSpPr/>
                    <wps:cNvPr id="2" name="Shape 2"/>
                    <wps:spPr>
                      <a:xfrm>
                        <a:off x="5307900" y="3692688"/>
                        <a:ext cx="76200" cy="17462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2997200</wp:posOffset>
              </wp:positionH>
              <wp:positionV relativeFrom="paragraph">
                <wp:posOffset>0</wp:posOffset>
              </wp:positionV>
              <wp:extent cx="95250" cy="193675"/>
              <wp:effectExtent b="0" l="0" r="0" t="0"/>
              <wp:wrapSquare wrapText="bothSides" distB="0" distT="0" distL="0" distR="0"/>
              <wp:docPr id="103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5250" cy="19367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pageBreakBefore w:val="0"/>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2997200</wp:posOffset>
              </wp:positionH>
              <wp:positionV relativeFrom="paragraph">
                <wp:posOffset>0</wp:posOffset>
              </wp:positionV>
              <wp:extent cx="95250" cy="193675"/>
              <wp:effectExtent b="0" l="0" r="0" t="0"/>
              <wp:wrapSquare wrapText="bothSides" distB="0" distT="0" distL="0" distR="0"/>
              <wp:docPr id="1034" name=""/>
              <a:graphic>
                <a:graphicData uri="http://schemas.microsoft.com/office/word/2010/wordprocessingShape">
                  <wps:wsp>
                    <wps:cNvSpPr/>
                    <wps:cNvPr id="3" name="Shape 3"/>
                    <wps:spPr>
                      <a:xfrm>
                        <a:off x="5307900" y="3692688"/>
                        <a:ext cx="76200" cy="17462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2997200</wp:posOffset>
              </wp:positionH>
              <wp:positionV relativeFrom="paragraph">
                <wp:posOffset>0</wp:posOffset>
              </wp:positionV>
              <wp:extent cx="95250" cy="193675"/>
              <wp:effectExtent b="0" l="0" r="0" t="0"/>
              <wp:wrapSquare wrapText="bothSides" distB="0" distT="0" distL="0" distR="0"/>
              <wp:docPr id="103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95250" cy="19367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8">
    <w:pPr>
      <w:pageBreakBefore w:val="0"/>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2997200</wp:posOffset>
              </wp:positionH>
              <wp:positionV relativeFrom="paragraph">
                <wp:posOffset>0</wp:posOffset>
              </wp:positionV>
              <wp:extent cx="95250" cy="193675"/>
              <wp:effectExtent b="0" l="0" r="0" t="0"/>
              <wp:wrapSquare wrapText="bothSides" distB="0" distT="0" distL="0" distR="0"/>
              <wp:docPr id="1037" name=""/>
              <a:graphic>
                <a:graphicData uri="http://schemas.microsoft.com/office/word/2010/wordprocessingShape">
                  <wps:wsp>
                    <wps:cNvSpPr/>
                    <wps:cNvPr id="6" name="Shape 6"/>
                    <wps:spPr>
                      <a:xfrm>
                        <a:off x="5307900" y="3692688"/>
                        <a:ext cx="76200" cy="17462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2997200</wp:posOffset>
              </wp:positionH>
              <wp:positionV relativeFrom="paragraph">
                <wp:posOffset>0</wp:posOffset>
              </wp:positionV>
              <wp:extent cx="95250" cy="193675"/>
              <wp:effectExtent b="0" l="0" r="0" t="0"/>
              <wp:wrapSquare wrapText="bothSides" distB="0" distT="0" distL="0" distR="0"/>
              <wp:docPr id="103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95250" cy="1936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ourier New" w:cs="Courier New" w:eastAsia="Courier New" w:hAnsi="Courier New"/>
        <w:color w:val="000000"/>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lvl w:ilvl="0">
      <w:start w:val="1"/>
      <w:numFmt w:val="bullet"/>
      <w:lvlText w:val="□"/>
      <w:lvlJc w:val="left"/>
      <w:pPr>
        <w:ind w:left="765" w:hanging="360"/>
      </w:pPr>
      <w:rPr>
        <w:rFonts w:ascii="Courier New" w:cs="Courier New" w:eastAsia="Courier New" w:hAnsi="Courier New"/>
        <w:color w:val="000000"/>
      </w:rPr>
    </w:lvl>
    <w:lvl w:ilvl="1">
      <w:start w:val="1"/>
      <w:numFmt w:val="bullet"/>
      <w:lvlText w:val="o"/>
      <w:lvlJc w:val="left"/>
      <w:pPr>
        <w:ind w:left="1485" w:hanging="360"/>
      </w:pPr>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ourier New" w:cs="Courier New" w:eastAsia="Courier New" w:hAnsi="Courier New"/>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1080" w:hanging="360"/>
      </w:pPr>
      <w:rPr>
        <w:rFonts w:ascii="Courier New" w:cs="Courier New" w:eastAsia="Courier New" w:hAnsi="Courier New"/>
        <w:color w:val="000000"/>
      </w:rPr>
    </w:lvl>
    <w:lvl w:ilvl="1">
      <w:start w:val="1"/>
      <w:numFmt w:val="bullet"/>
      <w:lvlText w:val="o"/>
      <w:lvlJc w:val="left"/>
      <w:pPr>
        <w:ind w:left="1800" w:hanging="360"/>
      </w:pPr>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o"/>
      <w:lvlJc w:val="left"/>
      <w:pPr>
        <w:ind w:left="1224" w:hanging="360"/>
      </w:pPr>
      <w:rPr>
        <w:rFonts w:ascii="Courier New" w:cs="Courier New" w:eastAsia="Courier New" w:hAnsi="Courier New"/>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1080" w:hanging="360"/>
      </w:pPr>
      <w:rPr>
        <w:rFonts w:ascii="Courier New" w:cs="Courier New" w:eastAsia="Courier New" w:hAnsi="Courier New"/>
        <w:color w:val="000000"/>
      </w:rPr>
    </w:lvl>
    <w:lvl w:ilvl="1">
      <w:start w:val="1"/>
      <w:numFmt w:val="bullet"/>
      <w:lvlText w:val="o"/>
      <w:lvlJc w:val="left"/>
      <w:pPr>
        <w:ind w:left="1800" w:hanging="360"/>
      </w:pPr>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Courier New" w:cs="Courier New" w:eastAsia="Courier New" w:hAnsi="Courier New"/>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Predefinito" w:customStyle="1">
    <w:name w:val="Predefinito"/>
    <w:pPr>
      <w:widowControl w:val="0"/>
      <w:suppressAutoHyphens w:val="1"/>
      <w:spacing w:line="1" w:lineRule="atLeast"/>
      <w:ind w:left="-1" w:leftChars="-1" w:hanging="1" w:hangingChars="1"/>
      <w:textDirection w:val="btLr"/>
      <w:textAlignment w:val="top"/>
      <w:outlineLvl w:val="0"/>
    </w:pPr>
    <w:rPr>
      <w:rFonts w:cs="Cambria"/>
      <w:position w:val="-1"/>
      <w:sz w:val="24"/>
      <w:szCs w:val="24"/>
      <w:lang w:eastAsia="zh-CN"/>
    </w:rPr>
  </w:style>
  <w:style w:type="paragraph" w:styleId="Intestazione1" w:customStyle="1">
    <w:name w:val="Intestazione 1"/>
    <w:basedOn w:val="Predefinito"/>
    <w:next w:val="Predefinito"/>
    <w:pPr>
      <w:keepNext w:val="1"/>
      <w:numPr>
        <w:numId w:val="1"/>
      </w:numPr>
      <w:ind w:left="-1" w:hanging="1"/>
      <w:jc w:val="both"/>
    </w:pPr>
    <w:rPr>
      <w:rFonts w:ascii="Arial" w:cs="Arial" w:hAnsi="Arial"/>
      <w:b w:val="1"/>
      <w:sz w:val="20"/>
      <w:szCs w:val="20"/>
    </w:rPr>
  </w:style>
  <w:style w:type="character" w:styleId="Absatz-Standardschriftart" w:customStyle="1">
    <w:name w:val="Absatz-Standardschriftart"/>
    <w:rPr>
      <w:w w:val="100"/>
      <w:position w:val="-1"/>
      <w:effect w:val="none"/>
      <w:vertAlign w:val="baseline"/>
      <w:cs w:val="0"/>
      <w:em w:val="none"/>
    </w:rPr>
  </w:style>
  <w:style w:type="character" w:styleId="WW8Num1z0" w:customStyle="1">
    <w:name w:val="WW8Num1z0"/>
    <w:rPr>
      <w:rFonts w:ascii="Arial" w:cs="Symbol" w:hAnsi="Arial"/>
      <w:i w:val="1"/>
      <w:iCs w:val="1"/>
      <w:spacing w:val="2"/>
      <w:w w:val="100"/>
      <w:position w:val="-1"/>
      <w:sz w:val="24"/>
      <w:szCs w:val="24"/>
      <w:effect w:val="none"/>
      <w:vertAlign w:val="baseline"/>
      <w:cs w:val="0"/>
      <w:em w:val="none"/>
    </w:rPr>
  </w:style>
  <w:style w:type="character" w:styleId="WW8Num2z0" w:customStyle="1">
    <w:name w:val="WW8Num2z0"/>
    <w:rPr>
      <w:rFonts w:ascii="Arial" w:cs="Symbol" w:hAnsi="Arial"/>
      <w:i w:val="1"/>
      <w:iCs w:val="1"/>
      <w:spacing w:val="7"/>
      <w:w w:val="100"/>
      <w:position w:val="-1"/>
      <w:sz w:val="24"/>
      <w:szCs w:val="24"/>
      <w:effect w:val="none"/>
      <w:vertAlign w:val="baseline"/>
      <w:cs w:val="0"/>
      <w:em w:val="none"/>
    </w:rPr>
  </w:style>
  <w:style w:type="character" w:styleId="WW8Num3z0" w:customStyle="1">
    <w:name w:val="WW8Num3z0"/>
    <w:rPr>
      <w:rFonts w:ascii="Wingdings" w:hAnsi="Wingdings"/>
      <w:w w:val="100"/>
      <w:position w:val="-1"/>
      <w:sz w:val="22"/>
      <w:szCs w:val="22"/>
      <w:effect w:val="none"/>
      <w:vertAlign w:val="baseline"/>
      <w:cs w:val="0"/>
      <w:em w:val="none"/>
    </w:rPr>
  </w:style>
  <w:style w:type="character" w:styleId="WW8Num3z1" w:customStyle="1">
    <w:name w:val="WW8Num3z1"/>
    <w:rPr>
      <w:rFonts w:ascii="Courier New" w:hAnsi="Courier New"/>
      <w:w w:val="100"/>
      <w:position w:val="-1"/>
      <w:effect w:val="none"/>
      <w:vertAlign w:val="baseline"/>
      <w:cs w:val="0"/>
      <w:em w:val="none"/>
    </w:rPr>
  </w:style>
  <w:style w:type="character" w:styleId="WW8Num3z2" w:customStyle="1">
    <w:name w:val="WW8Num3z2"/>
    <w:rPr>
      <w:rFonts w:ascii="Wingdings" w:hAnsi="Wingdings"/>
      <w:w w:val="100"/>
      <w:position w:val="-1"/>
      <w:effect w:val="none"/>
      <w:vertAlign w:val="baseline"/>
      <w:cs w:val="0"/>
      <w:em w:val="none"/>
    </w:rPr>
  </w:style>
  <w:style w:type="character" w:styleId="WW8Num3z3" w:customStyle="1">
    <w:name w:val="WW8Num3z3"/>
    <w:rPr>
      <w:rFonts w:ascii="Symbol" w:hAnsi="Symbol"/>
      <w:w w:val="100"/>
      <w:position w:val="-1"/>
      <w:effect w:val="none"/>
      <w:vertAlign w:val="baseline"/>
      <w:cs w:val="0"/>
      <w:em w:val="none"/>
    </w:rPr>
  </w:style>
  <w:style w:type="character" w:styleId="WW8Num4z0" w:customStyle="1">
    <w:name w:val="WW8Num4z0"/>
    <w:rPr>
      <w:rFonts w:ascii="Wingdings" w:hAnsi="Wingdings"/>
      <w:w w:val="100"/>
      <w:position w:val="-1"/>
      <w:sz w:val="28"/>
      <w:szCs w:val="28"/>
      <w:effect w:val="none"/>
      <w:vertAlign w:val="baseline"/>
      <w:cs w:val="0"/>
      <w:em w:val="none"/>
    </w:rPr>
  </w:style>
  <w:style w:type="character" w:styleId="WW8Num4z1" w:customStyle="1">
    <w:name w:val="WW8Num4z1"/>
    <w:rPr>
      <w:rFonts w:ascii="Courier New" w:hAnsi="Courier New"/>
      <w:w w:val="100"/>
      <w:position w:val="-1"/>
      <w:effect w:val="none"/>
      <w:vertAlign w:val="baseline"/>
      <w:cs w:val="0"/>
      <w:em w:val="none"/>
    </w:rPr>
  </w:style>
  <w:style w:type="character" w:styleId="WW8Num4z2" w:customStyle="1">
    <w:name w:val="WW8Num4z2"/>
    <w:rPr>
      <w:rFonts w:ascii="Wingdings" w:hAnsi="Wingdings"/>
      <w:w w:val="100"/>
      <w:position w:val="-1"/>
      <w:effect w:val="none"/>
      <w:vertAlign w:val="baseline"/>
      <w:cs w:val="0"/>
      <w:em w:val="none"/>
    </w:rPr>
  </w:style>
  <w:style w:type="character" w:styleId="WW8Num4z3" w:customStyle="1">
    <w:name w:val="WW8Num4z3"/>
    <w:rPr>
      <w:rFonts w:ascii="Symbol" w:hAnsi="Symbol"/>
      <w:w w:val="100"/>
      <w:position w:val="-1"/>
      <w:effect w:val="none"/>
      <w:vertAlign w:val="baseline"/>
      <w:cs w:val="0"/>
      <w:em w:val="none"/>
    </w:rPr>
  </w:style>
  <w:style w:type="character" w:styleId="WW8Num5z0" w:customStyle="1">
    <w:name w:val="WW8Num5z0"/>
    <w:rPr>
      <w:rFonts w:ascii="Wingdings" w:hAnsi="Wingdings"/>
      <w:w w:val="100"/>
      <w:position w:val="-1"/>
      <w:sz w:val="20"/>
      <w:szCs w:val="20"/>
      <w:effect w:val="none"/>
      <w:vertAlign w:val="baseline"/>
      <w:cs w:val="0"/>
      <w:em w:val="none"/>
    </w:rPr>
  </w:style>
  <w:style w:type="character" w:styleId="WW8Num5z1" w:customStyle="1">
    <w:name w:val="WW8Num5z1"/>
    <w:rPr>
      <w:rFonts w:ascii="Courier New" w:hAnsi="Courier New"/>
      <w:w w:val="100"/>
      <w:position w:val="-1"/>
      <w:effect w:val="none"/>
      <w:vertAlign w:val="baseline"/>
      <w:cs w:val="0"/>
      <w:em w:val="none"/>
    </w:rPr>
  </w:style>
  <w:style w:type="character" w:styleId="WW8Num5z2" w:customStyle="1">
    <w:name w:val="WW8Num5z2"/>
    <w:rPr>
      <w:rFonts w:ascii="Wingdings" w:hAnsi="Wingdings"/>
      <w:w w:val="100"/>
      <w:position w:val="-1"/>
      <w:effect w:val="none"/>
      <w:vertAlign w:val="baseline"/>
      <w:cs w:val="0"/>
      <w:em w:val="none"/>
    </w:rPr>
  </w:style>
  <w:style w:type="character" w:styleId="WW8Num5z3" w:customStyle="1">
    <w:name w:val="WW8Num5z3"/>
    <w:rPr>
      <w:rFonts w:ascii="Symbol" w:hAnsi="Symbol"/>
      <w:w w:val="100"/>
      <w:position w:val="-1"/>
      <w:effect w:val="none"/>
      <w:vertAlign w:val="baseline"/>
      <w:cs w:val="0"/>
      <w:em w:val="none"/>
    </w:rPr>
  </w:style>
  <w:style w:type="character" w:styleId="WW8Num6z0" w:customStyle="1">
    <w:name w:val="WW8Num6z0"/>
    <w:rPr>
      <w:rFonts w:ascii="Courier New" w:hAnsi="Courier New"/>
      <w:color w:val="auto"/>
      <w:w w:val="100"/>
      <w:position w:val="-1"/>
      <w:effect w:val="none"/>
      <w:vertAlign w:val="baseline"/>
      <w:cs w:val="0"/>
      <w:em w:val="none"/>
    </w:rPr>
  </w:style>
  <w:style w:type="character" w:styleId="WW8Num6z1" w:customStyle="1">
    <w:name w:val="WW8Num6z1"/>
    <w:rPr>
      <w:rFonts w:ascii="Courier New" w:hAnsi="Courier New"/>
      <w:w w:val="100"/>
      <w:position w:val="-1"/>
      <w:effect w:val="none"/>
      <w:vertAlign w:val="baseline"/>
      <w:cs w:val="0"/>
      <w:em w:val="none"/>
    </w:rPr>
  </w:style>
  <w:style w:type="character" w:styleId="WW8Num6z2" w:customStyle="1">
    <w:name w:val="WW8Num6z2"/>
    <w:rPr>
      <w:rFonts w:ascii="Wingdings" w:hAnsi="Wingdings"/>
      <w:w w:val="100"/>
      <w:position w:val="-1"/>
      <w:effect w:val="none"/>
      <w:vertAlign w:val="baseline"/>
      <w:cs w:val="0"/>
      <w:em w:val="none"/>
    </w:rPr>
  </w:style>
  <w:style w:type="character" w:styleId="WW8Num6z3" w:customStyle="1">
    <w:name w:val="WW8Num6z3"/>
    <w:rPr>
      <w:rFonts w:ascii="Symbol" w:hAnsi="Symbol"/>
      <w:w w:val="100"/>
      <w:position w:val="-1"/>
      <w:effect w:val="none"/>
      <w:vertAlign w:val="baseline"/>
      <w:cs w:val="0"/>
      <w:em w:val="none"/>
    </w:rPr>
  </w:style>
  <w:style w:type="character" w:styleId="WW8Num7z0" w:customStyle="1">
    <w:name w:val="WW8Num7z0"/>
    <w:rPr>
      <w:rFonts w:ascii="Courier New" w:cs="Arial" w:hAnsi="Courier New"/>
      <w:w w:val="100"/>
      <w:position w:val="-1"/>
      <w:effect w:val="none"/>
      <w:vertAlign w:val="baseline"/>
      <w:cs w:val="0"/>
      <w:em w:val="none"/>
    </w:rPr>
  </w:style>
  <w:style w:type="character" w:styleId="WW8Num7z2" w:customStyle="1">
    <w:name w:val="WW8Num7z2"/>
    <w:rPr>
      <w:rFonts w:ascii="Wingdings" w:hAnsi="Wingdings"/>
      <w:w w:val="100"/>
      <w:position w:val="-1"/>
      <w:effect w:val="none"/>
      <w:vertAlign w:val="baseline"/>
      <w:cs w:val="0"/>
      <w:em w:val="none"/>
    </w:rPr>
  </w:style>
  <w:style w:type="character" w:styleId="WW8Num7z3" w:customStyle="1">
    <w:name w:val="WW8Num7z3"/>
    <w:rPr>
      <w:rFonts w:ascii="Symbol" w:hAnsi="Symbol"/>
      <w:w w:val="100"/>
      <w:position w:val="-1"/>
      <w:effect w:val="none"/>
      <w:vertAlign w:val="baseline"/>
      <w:cs w:val="0"/>
      <w:em w:val="none"/>
    </w:rPr>
  </w:style>
  <w:style w:type="character" w:styleId="WW8Num8z0" w:customStyle="1">
    <w:name w:val="WW8Num8z0"/>
    <w:rPr>
      <w:rFonts w:ascii="Wingdings" w:hAnsi="Wingdings"/>
      <w:w w:val="100"/>
      <w:position w:val="-1"/>
      <w:sz w:val="28"/>
      <w:szCs w:val="28"/>
      <w:effect w:val="none"/>
      <w:vertAlign w:val="baseline"/>
      <w:cs w:val="0"/>
      <w:em w:val="none"/>
    </w:rPr>
  </w:style>
  <w:style w:type="character" w:styleId="WW8Num8z1" w:customStyle="1">
    <w:name w:val="WW8Num8z1"/>
    <w:rPr>
      <w:rFonts w:ascii="Courier New" w:hAnsi="Courier New"/>
      <w:w w:val="100"/>
      <w:position w:val="-1"/>
      <w:effect w:val="none"/>
      <w:vertAlign w:val="baseline"/>
      <w:cs w:val="0"/>
      <w:em w:val="none"/>
    </w:rPr>
  </w:style>
  <w:style w:type="character" w:styleId="WW8Num8z2" w:customStyle="1">
    <w:name w:val="WW8Num8z2"/>
    <w:rPr>
      <w:rFonts w:ascii="Wingdings" w:hAnsi="Wingdings"/>
      <w:w w:val="100"/>
      <w:position w:val="-1"/>
      <w:effect w:val="none"/>
      <w:vertAlign w:val="baseline"/>
      <w:cs w:val="0"/>
      <w:em w:val="none"/>
    </w:rPr>
  </w:style>
  <w:style w:type="character" w:styleId="WW8Num8z3" w:customStyle="1">
    <w:name w:val="WW8Num8z3"/>
    <w:rPr>
      <w:rFonts w:ascii="Symbol" w:hAnsi="Symbol"/>
      <w:w w:val="100"/>
      <w:position w:val="-1"/>
      <w:effect w:val="none"/>
      <w:vertAlign w:val="baseline"/>
      <w:cs w:val="0"/>
      <w:em w:val="none"/>
    </w:rPr>
  </w:style>
  <w:style w:type="character" w:styleId="WW8Num9z0" w:customStyle="1">
    <w:name w:val="WW8Num9z0"/>
    <w:rPr>
      <w:rFonts w:ascii="Symbol" w:hAnsi="Symbol"/>
      <w:color w:val="auto"/>
      <w:w w:val="100"/>
      <w:position w:val="-1"/>
      <w:effect w:val="none"/>
      <w:vertAlign w:val="baseline"/>
      <w:cs w:val="0"/>
      <w:em w:val="none"/>
    </w:rPr>
  </w:style>
  <w:style w:type="character" w:styleId="WW8Num9z1" w:customStyle="1">
    <w:name w:val="WW8Num9z1"/>
    <w:rPr>
      <w:rFonts w:ascii="Courier New" w:hAnsi="Courier New"/>
      <w:w w:val="100"/>
      <w:position w:val="-1"/>
      <w:effect w:val="none"/>
      <w:vertAlign w:val="baseline"/>
      <w:cs w:val="0"/>
      <w:em w:val="none"/>
    </w:rPr>
  </w:style>
  <w:style w:type="character" w:styleId="WW8Num9z2" w:customStyle="1">
    <w:name w:val="WW8Num9z2"/>
    <w:rPr>
      <w:rFonts w:ascii="Wingdings" w:hAnsi="Wingdings"/>
      <w:w w:val="100"/>
      <w:position w:val="-1"/>
      <w:effect w:val="none"/>
      <w:vertAlign w:val="baseline"/>
      <w:cs w:val="0"/>
      <w:em w:val="none"/>
    </w:rPr>
  </w:style>
  <w:style w:type="character" w:styleId="WW8Num9z3" w:customStyle="1">
    <w:name w:val="WW8Num9z3"/>
    <w:rPr>
      <w:rFonts w:ascii="Symbol" w:hAnsi="Symbol"/>
      <w:w w:val="100"/>
      <w:position w:val="-1"/>
      <w:effect w:val="none"/>
      <w:vertAlign w:val="baseline"/>
      <w:cs w:val="0"/>
      <w:em w:val="none"/>
    </w:rPr>
  </w:style>
  <w:style w:type="character" w:styleId="WW8Num10z0" w:customStyle="1">
    <w:name w:val="WW8Num10z0"/>
    <w:rPr>
      <w:rFonts w:ascii="Wingdings" w:hAnsi="Wingdings"/>
      <w:w w:val="100"/>
      <w:position w:val="-1"/>
      <w:sz w:val="22"/>
      <w:szCs w:val="22"/>
      <w:effect w:val="none"/>
      <w:vertAlign w:val="baseline"/>
      <w:cs w:val="0"/>
      <w:em w:val="none"/>
    </w:rPr>
  </w:style>
  <w:style w:type="character" w:styleId="WW8Num10z1" w:customStyle="1">
    <w:name w:val="WW8Num10z1"/>
    <w:rPr>
      <w:rFonts w:ascii="Courier New" w:hAnsi="Courier New"/>
      <w:w w:val="100"/>
      <w:position w:val="-1"/>
      <w:effect w:val="none"/>
      <w:vertAlign w:val="baseline"/>
      <w:cs w:val="0"/>
      <w:em w:val="none"/>
    </w:rPr>
  </w:style>
  <w:style w:type="character" w:styleId="WW8Num10z2" w:customStyle="1">
    <w:name w:val="WW8Num10z2"/>
    <w:rPr>
      <w:rFonts w:ascii="Wingdings" w:hAnsi="Wingdings"/>
      <w:w w:val="100"/>
      <w:position w:val="-1"/>
      <w:effect w:val="none"/>
      <w:vertAlign w:val="baseline"/>
      <w:cs w:val="0"/>
      <w:em w:val="none"/>
    </w:rPr>
  </w:style>
  <w:style w:type="character" w:styleId="WW8Num10z3" w:customStyle="1">
    <w:name w:val="WW8Num10z3"/>
    <w:rPr>
      <w:rFonts w:ascii="Symbol" w:hAnsi="Symbol"/>
      <w:w w:val="100"/>
      <w:position w:val="-1"/>
      <w:effect w:val="none"/>
      <w:vertAlign w:val="baseline"/>
      <w:cs w:val="0"/>
      <w:em w:val="none"/>
    </w:rPr>
  </w:style>
  <w:style w:type="character" w:styleId="WW8Num11z0" w:customStyle="1">
    <w:name w:val="WW8Num11z0"/>
    <w:rPr>
      <w:rFonts w:ascii="Courier New" w:hAnsi="Courier New"/>
      <w:w w:val="100"/>
      <w:position w:val="-1"/>
      <w:effect w:val="none"/>
      <w:vertAlign w:val="baseline"/>
      <w:cs w:val="0"/>
      <w:em w:val="none"/>
    </w:rPr>
  </w:style>
  <w:style w:type="character" w:styleId="WW8Num11z1" w:customStyle="1">
    <w:name w:val="WW8Num11z1"/>
    <w:rPr>
      <w:w w:val="100"/>
      <w:position w:val="-1"/>
      <w:effect w:val="none"/>
      <w:vertAlign w:val="baseline"/>
      <w:cs w:val="0"/>
      <w:em w:val="none"/>
    </w:rPr>
  </w:style>
  <w:style w:type="character" w:styleId="CharacterStyle8" w:customStyle="1">
    <w:name w:val="Character Style 8"/>
    <w:rPr>
      <w:rFonts w:ascii="Arial" w:hAnsi="Arial"/>
      <w:i w:val="1"/>
      <w:w w:val="100"/>
      <w:position w:val="-1"/>
      <w:sz w:val="24"/>
      <w:effect w:val="none"/>
      <w:vertAlign w:val="baseline"/>
      <w:cs w:val="0"/>
      <w:em w:val="none"/>
    </w:rPr>
  </w:style>
  <w:style w:type="character" w:styleId="CarattereCarattere" w:customStyle="1">
    <w:name w:val="Carattere Carattere"/>
    <w:rPr>
      <w:rFonts w:ascii="Times New Roman" w:eastAsia="Times New Roman" w:hAnsi="Times New Roman"/>
      <w:w w:val="100"/>
      <w:position w:val="-1"/>
      <w:sz w:val="24"/>
      <w:szCs w:val="24"/>
      <w:effect w:val="none"/>
      <w:vertAlign w:val="baseline"/>
      <w:cs w:val="0"/>
      <w:em w:val="none"/>
    </w:rPr>
  </w:style>
  <w:style w:type="character" w:styleId="Numerodipagina" w:customStyle="1">
    <w:name w:val="Numero di pagina"/>
    <w:rPr>
      <w:w w:val="100"/>
      <w:position w:val="-1"/>
      <w:effect w:val="none"/>
      <w:vertAlign w:val="baseline"/>
      <w:cs w:val="0"/>
      <w:em w:val="none"/>
    </w:rPr>
  </w:style>
  <w:style w:type="character" w:styleId="Segnaposto" w:customStyle="1">
    <w:name w:val="Segnaposto"/>
    <w:rPr>
      <w:smallCaps w:val="1"/>
      <w:color w:val="008080"/>
      <w:w w:val="100"/>
      <w:position w:val="-1"/>
      <w:u w:val="dotted"/>
      <w:effect w:val="none"/>
      <w:vertAlign w:val="baseline"/>
      <w:cs w:val="0"/>
      <w:em w:val="none"/>
    </w:rPr>
  </w:style>
  <w:style w:type="character" w:styleId="Caratteredinumerazione" w:customStyle="1">
    <w:name w:val="Carattere di numerazione"/>
    <w:rPr>
      <w:w w:val="100"/>
      <w:position w:val="-1"/>
      <w:effect w:val="none"/>
      <w:vertAlign w:val="baseline"/>
      <w:cs w:val="0"/>
      <w:em w:val="none"/>
    </w:rPr>
  </w:style>
  <w:style w:type="paragraph" w:styleId="Intestazione">
    <w:name w:val="header"/>
    <w:basedOn w:val="Predefinito"/>
    <w:next w:val="Corpotesto"/>
    <w:pPr>
      <w:keepNext w:val="1"/>
      <w:spacing w:after="120" w:before="240"/>
    </w:pPr>
    <w:rPr>
      <w:rFonts w:ascii="Arial" w:cs="Tahoma" w:eastAsia="SimSun" w:hAnsi="Arial"/>
      <w:sz w:val="28"/>
      <w:szCs w:val="28"/>
    </w:rPr>
  </w:style>
  <w:style w:type="paragraph" w:styleId="Corpotesto">
    <w:name w:val="Body Text"/>
    <w:basedOn w:val="Predefinito"/>
    <w:pPr>
      <w:spacing w:after="120"/>
    </w:pPr>
  </w:style>
  <w:style w:type="paragraph" w:styleId="Elenco">
    <w:name w:val="List"/>
    <w:basedOn w:val="Corpotesto"/>
    <w:rPr>
      <w:rFonts w:cs="Tahoma"/>
    </w:rPr>
  </w:style>
  <w:style w:type="paragraph" w:styleId="Didascalia">
    <w:name w:val="caption"/>
    <w:basedOn w:val="Predefinito"/>
    <w:pPr>
      <w:suppressLineNumbers w:val="1"/>
      <w:spacing w:after="120" w:before="120"/>
    </w:pPr>
    <w:rPr>
      <w:rFonts w:cs="Tahoma"/>
      <w:i w:val="1"/>
      <w:iCs w:val="1"/>
    </w:rPr>
  </w:style>
  <w:style w:type="paragraph" w:styleId="Indice" w:customStyle="1">
    <w:name w:val="Indice"/>
    <w:basedOn w:val="Predefinito"/>
    <w:pPr>
      <w:suppressLineNumbers w:val="1"/>
    </w:pPr>
    <w:rPr>
      <w:rFonts w:cs="Tahoma"/>
    </w:rPr>
  </w:style>
  <w:style w:type="paragraph" w:styleId="Style1" w:customStyle="1">
    <w:name w:val="Style 1"/>
    <w:basedOn w:val="Predefinito"/>
    <w:pPr>
      <w:autoSpaceDE w:val="0"/>
    </w:pPr>
  </w:style>
  <w:style w:type="paragraph" w:styleId="Style6" w:customStyle="1">
    <w:name w:val="Style 6"/>
    <w:basedOn w:val="Predefinito"/>
    <w:pPr>
      <w:autoSpaceDE w:val="0"/>
      <w:ind w:left="144" w:firstLine="0"/>
    </w:pPr>
    <w:rPr>
      <w:rFonts w:ascii="Arial" w:cs="Arial" w:hAnsi="Arial"/>
      <w:i w:val="1"/>
      <w:iCs w:val="1"/>
    </w:rPr>
  </w:style>
  <w:style w:type="paragraph" w:styleId="Style10" w:customStyle="1">
    <w:name w:val="Style 10"/>
    <w:basedOn w:val="Predefinito"/>
    <w:pPr>
      <w:autoSpaceDE w:val="0"/>
      <w:ind w:left="144" w:right="144" w:firstLine="0"/>
      <w:jc w:val="both"/>
    </w:pPr>
    <w:rPr>
      <w:rFonts w:ascii="Arial" w:cs="Arial" w:hAnsi="Arial"/>
      <w:i w:val="1"/>
      <w:iCs w:val="1"/>
    </w:rPr>
  </w:style>
  <w:style w:type="paragraph" w:styleId="Pidipagina">
    <w:name w:val="footer"/>
    <w:basedOn w:val="Predefinito"/>
    <w:rPr>
      <w:lang/>
    </w:rPr>
  </w:style>
  <w:style w:type="paragraph" w:styleId="Contenutotabella" w:customStyle="1">
    <w:name w:val="Contenuto tabella"/>
    <w:basedOn w:val="Predefinito"/>
    <w:pPr>
      <w:suppressLineNumbers w:val="1"/>
    </w:pPr>
  </w:style>
  <w:style w:type="paragraph" w:styleId="Intestazionetabella" w:customStyle="1">
    <w:name w:val="Intestazione tabella"/>
    <w:basedOn w:val="Contenutotabella"/>
    <w:pPr>
      <w:jc w:val="center"/>
    </w:pPr>
    <w:rPr>
      <w:b w:val="1"/>
      <w:bCs w:val="1"/>
    </w:rPr>
  </w:style>
  <w:style w:type="paragraph" w:styleId="Contenutocornice" w:customStyle="1">
    <w:name w:val="Contenuto cornice"/>
    <w:basedOn w:val="Corpotesto"/>
  </w:style>
  <w:style w:type="paragraph" w:styleId="Rigadintestazione" w:customStyle="1">
    <w:name w:val="Riga d'intestazione"/>
    <w:basedOn w:val="Predefinito"/>
    <w:pPr>
      <w:suppressLineNumbers w:val="1"/>
      <w:tabs>
        <w:tab w:val="center" w:pos="4819"/>
        <w:tab w:val="right" w:pos="9638"/>
      </w:tabs>
    </w:p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08.0" w:type="dxa"/>
        <w:bottom w:w="0.0" w:type="dxa"/>
        <w:right w:w="108.0" w:type="dxa"/>
      </w:tblCellMar>
    </w:tblPr>
  </w:style>
  <w:style w:type="table" w:styleId="a3" w:customStyle="1">
    <w:basedOn w:val="TableNormal"/>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08.0" w:type="dxa"/>
        <w:bottom w:w="0.0" w:type="dxa"/>
        <w:right w:w="108.0" w:type="dxa"/>
      </w:tblCellMar>
    </w:tbl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footer" Target="footer1.xml"/><Relationship Id="rId13" Type="http://schemas.openxmlformats.org/officeDocument/2006/relationships/footer" Target="footer3.xm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PgpCQJJWAEpZZWfo3sf//HI9Yw==">AMUW2mXy/7A2+S86U5Tzs+FDDHOa7pD6P+u2mO+K9fouwOUVSrf/mkjkjlHXgLFn12uRyZGlYinbOSspg8zaUmFf7izXqASGDFDieSNkKC7Cj/eOkKEFY+MwgU+3Idbw+/Pwnjs53RrV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2020-11-11T18:11:00Z</dcterms:created>
  <dc:creator>Chiara Luoni</dc:creator>
</cp:coreProperties>
</file>