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7A" w:rsidRDefault="00A76F7A"/>
    <w:p w:rsidR="00D55EEE" w:rsidRDefault="00D55EEE"/>
    <w:p w:rsidR="00D55EEE" w:rsidRDefault="00D55EEE" w:rsidP="00D55EEE">
      <w:pPr>
        <w:jc w:val="both"/>
        <w:rPr>
          <w:rFonts w:ascii="Arial" w:hAnsi="Arial" w:cs="Arial"/>
          <w:color w:val="84868A"/>
          <w:sz w:val="17"/>
          <w:szCs w:val="17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6120130" cy="1760755"/>
            <wp:effectExtent l="19050" t="0" r="0" b="0"/>
            <wp:docPr id="1" name="Immagine 1" descr="http://www.fiaba.org/wp-content/uploads/2017/11/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aba.org/wp-content/uploads/2017/11/Immag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EE" w:rsidRDefault="00D55EEE" w:rsidP="00D55EEE">
      <w:pPr>
        <w:jc w:val="both"/>
        <w:rPr>
          <w:rFonts w:ascii="Arial" w:hAnsi="Arial" w:cs="Arial"/>
          <w:color w:val="84868A"/>
          <w:sz w:val="17"/>
          <w:szCs w:val="17"/>
          <w:shd w:val="clear" w:color="auto" w:fill="FFFFFF"/>
        </w:rPr>
      </w:pPr>
    </w:p>
    <w:p w:rsidR="00D55EEE" w:rsidRDefault="00D55EEE" w:rsidP="00D55EEE">
      <w:pPr>
        <w:jc w:val="both"/>
        <w:rPr>
          <w:rFonts w:ascii="Arial" w:hAnsi="Arial" w:cs="Arial"/>
          <w:color w:val="84868A"/>
          <w:sz w:val="17"/>
          <w:szCs w:val="17"/>
          <w:shd w:val="clear" w:color="auto" w:fill="FFFFFF"/>
        </w:rPr>
      </w:pPr>
    </w:p>
    <w:p w:rsidR="00D55EEE" w:rsidRDefault="00D55EEE" w:rsidP="00D55EEE">
      <w:pPr>
        <w:jc w:val="both"/>
        <w:rPr>
          <w:rFonts w:ascii="Arial" w:hAnsi="Arial" w:cs="Arial"/>
          <w:color w:val="84868A"/>
          <w:sz w:val="17"/>
          <w:szCs w:val="17"/>
          <w:shd w:val="clear" w:color="auto" w:fill="FFFFFF"/>
        </w:rPr>
      </w:pPr>
    </w:p>
    <w:p w:rsidR="00D55EEE" w:rsidRDefault="00D55EEE" w:rsidP="00D55EEE">
      <w:pPr>
        <w:jc w:val="both"/>
      </w:pPr>
      <w:r>
        <w:rPr>
          <w:rFonts w:ascii="Arial" w:hAnsi="Arial" w:cs="Arial"/>
          <w:color w:val="84868A"/>
          <w:sz w:val="17"/>
          <w:szCs w:val="17"/>
          <w:shd w:val="clear" w:color="auto" w:fill="FFFFFF"/>
        </w:rPr>
        <w:t xml:space="preserve">Giovedì, 30 novembre 2017 alle ore 10, a Roma, nella Sala della Comunicazione della sede centrale del Ministero dell’Istruzione, dell’Università e della Ricerca, alla presenza della Dott.ssa Maria Assunta Palermo -Direttore Generale per gli Ordinamenti Scolastici e la Valutazione del Sistema Nazionale di Istruzione- che ha portato il saluto del   Sottosegretario di Stato Vito De Filippo, del Presidente di FIABA Onlus Giuseppe Trieste e del Prof. Guido Dell’Acqua -Direzione Generale per lo Studente, l’Integrazione, la Partecipazione e la Comunicazione- si è tenuta la cerimonia di premiazione del concorso “I colori della diversità umana”. Tra i partecipanti di tutta Italia, lo spot della classe II A ,dell’anno scolastico 2015/16, guidata dalla prof.ssa </w:t>
      </w:r>
      <w:proofErr w:type="spellStart"/>
      <w:r>
        <w:rPr>
          <w:rFonts w:ascii="Arial" w:hAnsi="Arial" w:cs="Arial"/>
          <w:color w:val="84868A"/>
          <w:sz w:val="17"/>
          <w:szCs w:val="17"/>
          <w:shd w:val="clear" w:color="auto" w:fill="FFFFFF"/>
        </w:rPr>
        <w:t>Sganga</w:t>
      </w:r>
      <w:proofErr w:type="spellEnd"/>
      <w:r>
        <w:rPr>
          <w:rFonts w:ascii="Arial" w:hAnsi="Arial" w:cs="Arial"/>
          <w:color w:val="84868A"/>
          <w:sz w:val="17"/>
          <w:szCs w:val="17"/>
          <w:shd w:val="clear" w:color="auto" w:fill="FFFFFF"/>
        </w:rPr>
        <w:t>,  si è classificata al secondo posto nella categoria Secondaria di I grado. La cerimonia di premiazione è stata un valido momento di confronto tra alunni, docenti e Dirigenti, grazie alla visione  delle opere vincitrici, spot o cortometraggi, che sono state in grado di suggerire strategie per favorire l’integrazione di ciascun individuo, attraverso il superamento di limiti e pregiudizi che incidono sulla qualità di vita e sulle pari opportunità, e l’abbattimento delle barriere fisiche e culturali.</w:t>
      </w:r>
    </w:p>
    <w:sectPr w:rsidR="00D55EEE" w:rsidSect="00A76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283"/>
  <w:characterSpacingControl w:val="doNotCompress"/>
  <w:compat/>
  <w:rsids>
    <w:rsidRoot w:val="00D55EEE"/>
    <w:rsid w:val="00304794"/>
    <w:rsid w:val="00A76F7A"/>
    <w:rsid w:val="00D5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F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</cp:revision>
  <dcterms:created xsi:type="dcterms:W3CDTF">2017-12-03T14:13:00Z</dcterms:created>
  <dcterms:modified xsi:type="dcterms:W3CDTF">2017-12-03T14:25:00Z</dcterms:modified>
</cp:coreProperties>
</file>